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892A" w14:textId="77777777" w:rsidR="006019A4" w:rsidRPr="00DB173F" w:rsidRDefault="006019A4" w:rsidP="006019A4">
      <w:pPr>
        <w:pStyle w:val="Kop1"/>
        <w:spacing w:before="0"/>
        <w:jc w:val="center"/>
        <w:rPr>
          <w:rFonts w:ascii="Calibri" w:hAnsi="Calibri"/>
          <w:color w:val="008000"/>
        </w:rPr>
      </w:pPr>
      <w:r w:rsidRPr="00DB173F">
        <w:rPr>
          <w:rFonts w:ascii="Calibri" w:hAnsi="Calibri"/>
          <w:color w:val="008000"/>
        </w:rPr>
        <w:t>SWOT Matrix</w:t>
      </w:r>
    </w:p>
    <w:p w14:paraId="50B619AD" w14:textId="77777777" w:rsidR="006019A4" w:rsidRPr="00DB173F" w:rsidRDefault="006019A4" w:rsidP="006019A4">
      <w:pPr>
        <w:rPr>
          <w:rFonts w:ascii="Arial" w:hAnsi="Arial" w:cs="Arial"/>
          <w:color w:val="008000"/>
          <w:sz w:val="20"/>
          <w:szCs w:val="20"/>
        </w:rPr>
      </w:pPr>
    </w:p>
    <w:p w14:paraId="7503E0C7" w14:textId="77777777" w:rsidR="006019A4" w:rsidRDefault="006019A4" w:rsidP="006019A4">
      <w:pPr>
        <w:rPr>
          <w:rFonts w:ascii="Arial" w:hAnsi="Arial" w:cs="Arial"/>
          <w:color w:val="505050"/>
          <w:sz w:val="20"/>
          <w:szCs w:val="20"/>
        </w:rPr>
      </w:pPr>
    </w:p>
    <w:p w14:paraId="30D337D1" w14:textId="2BA198C6" w:rsidR="006019A4" w:rsidRDefault="00726DDD" w:rsidP="006019A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Once your SWOT </w:t>
      </w:r>
      <w:r w:rsidR="00EF4D3F">
        <w:rPr>
          <w:rFonts w:cs="Arial"/>
          <w:color w:val="000000"/>
        </w:rPr>
        <w:t>is created,</w:t>
      </w:r>
      <w:r w:rsidR="00685AA4">
        <w:rPr>
          <w:rFonts w:cs="Arial"/>
          <w:color w:val="000000"/>
        </w:rPr>
        <w:t xml:space="preserve"> use this matrix to  </w:t>
      </w:r>
      <w:r w:rsidR="006019A4">
        <w:rPr>
          <w:rFonts w:cs="Arial"/>
          <w:color w:val="000000"/>
        </w:rPr>
        <w:t xml:space="preserve">create strategies taking into account </w:t>
      </w:r>
      <w:r>
        <w:rPr>
          <w:rFonts w:cs="Arial"/>
          <w:color w:val="000000"/>
        </w:rPr>
        <w:t>the strengths, weaknesses, opportuniti</w:t>
      </w:r>
      <w:bookmarkStart w:id="0" w:name="_GoBack"/>
      <w:bookmarkEnd w:id="0"/>
      <w:r>
        <w:rPr>
          <w:rFonts w:cs="Arial"/>
          <w:color w:val="000000"/>
        </w:rPr>
        <w:t>es, and threats ident</w:t>
      </w:r>
      <w:r w:rsidR="00EF4D3F">
        <w:rPr>
          <w:rFonts w:cs="Arial"/>
          <w:color w:val="000000"/>
        </w:rPr>
        <w:t>i</w:t>
      </w:r>
      <w:r>
        <w:rPr>
          <w:rFonts w:cs="Arial"/>
          <w:color w:val="000000"/>
        </w:rPr>
        <w:t xml:space="preserve">fied. </w:t>
      </w:r>
    </w:p>
    <w:p w14:paraId="32111AC7" w14:textId="77777777" w:rsidR="006019A4" w:rsidRDefault="006019A4" w:rsidP="006019A4">
      <w:pPr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05"/>
        <w:gridCol w:w="3939"/>
        <w:gridCol w:w="3796"/>
      </w:tblGrid>
      <w:tr w:rsidR="006019A4" w:rsidRPr="006019A4" w14:paraId="5CE735AC" w14:textId="77777777">
        <w:trPr>
          <w:trHeight w:val="57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53D1391" w14:textId="77777777" w:rsidR="006019A4" w:rsidRPr="00DB173F" w:rsidRDefault="006019A4" w:rsidP="006019A4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3248243" w14:textId="77777777" w:rsidR="006019A4" w:rsidRPr="00DB173F" w:rsidRDefault="00685AA4" w:rsidP="006019A4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>
              <w:rPr>
                <w:rFonts w:eastAsia="Calibri" w:cs="Arial"/>
                <w:b/>
                <w:color w:val="008000"/>
                <w:szCs w:val="22"/>
              </w:rPr>
              <w:t>Strength</w:t>
            </w:r>
            <w:r w:rsidR="006019A4" w:rsidRPr="00DB173F">
              <w:rPr>
                <w:rFonts w:eastAsia="Calibri" w:cs="Arial"/>
                <w:b/>
                <w:color w:val="008000"/>
                <w:szCs w:val="22"/>
              </w:rPr>
              <w:t>s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AA5FCFC" w14:textId="77777777" w:rsidR="006019A4" w:rsidRPr="00DB173F" w:rsidRDefault="006019A4" w:rsidP="006019A4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 w:rsidRPr="00DB173F">
              <w:rPr>
                <w:rFonts w:eastAsia="Calibri" w:cs="Arial"/>
                <w:b/>
                <w:color w:val="008000"/>
                <w:szCs w:val="22"/>
              </w:rPr>
              <w:t>Weaknesses</w:t>
            </w:r>
          </w:p>
        </w:tc>
      </w:tr>
      <w:tr w:rsidR="006019A4" w:rsidRPr="006019A4" w14:paraId="5F9DE609" w14:textId="77777777">
        <w:trPr>
          <w:cantSplit/>
          <w:trHeight w:val="2507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BFBFBF"/>
            </w:tcBorders>
            <w:textDirection w:val="btLr"/>
          </w:tcPr>
          <w:p w14:paraId="2D02F76E" w14:textId="77777777" w:rsidR="006019A4" w:rsidRPr="00DB173F" w:rsidRDefault="006019A4" w:rsidP="006019A4">
            <w:pPr>
              <w:spacing w:before="60" w:after="60"/>
              <w:ind w:left="113" w:right="113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 w:rsidRPr="00DB173F">
              <w:rPr>
                <w:rFonts w:eastAsia="Calibri" w:cs="Arial"/>
                <w:b/>
                <w:color w:val="008000"/>
                <w:szCs w:val="22"/>
              </w:rPr>
              <w:t>Opportunities</w:t>
            </w:r>
          </w:p>
        </w:tc>
        <w:tc>
          <w:tcPr>
            <w:tcW w:w="3939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65DAF8AC" w14:textId="77777777" w:rsidR="006019A4" w:rsidRPr="006019A4" w:rsidRDefault="006019A4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>S-O Strategies</w:t>
            </w:r>
          </w:p>
        </w:tc>
        <w:tc>
          <w:tcPr>
            <w:tcW w:w="3796" w:type="dxa"/>
            <w:tcBorders>
              <w:top w:val="single" w:sz="4" w:space="0" w:color="BFBFBF"/>
            </w:tcBorders>
            <w:vAlign w:val="center"/>
          </w:tcPr>
          <w:p w14:paraId="1C82C3CA" w14:textId="77777777" w:rsidR="006019A4" w:rsidRPr="006019A4" w:rsidRDefault="006019A4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>W-O Strategies</w:t>
            </w:r>
          </w:p>
        </w:tc>
      </w:tr>
      <w:tr w:rsidR="006019A4" w:rsidRPr="006019A4" w14:paraId="62458A87" w14:textId="77777777">
        <w:trPr>
          <w:cantSplit/>
          <w:trHeight w:val="2968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BFBFBF"/>
            </w:tcBorders>
            <w:textDirection w:val="btLr"/>
          </w:tcPr>
          <w:p w14:paraId="478ED650" w14:textId="77777777" w:rsidR="006019A4" w:rsidRPr="00DB173F" w:rsidRDefault="006019A4" w:rsidP="006019A4">
            <w:pPr>
              <w:spacing w:before="60" w:after="60"/>
              <w:ind w:left="113" w:right="113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 w:rsidRPr="00DB173F">
              <w:rPr>
                <w:rFonts w:eastAsia="Calibri" w:cs="Arial"/>
                <w:b/>
                <w:color w:val="008000"/>
                <w:szCs w:val="22"/>
              </w:rPr>
              <w:t>Threats</w:t>
            </w:r>
          </w:p>
        </w:tc>
        <w:tc>
          <w:tcPr>
            <w:tcW w:w="3939" w:type="dxa"/>
            <w:tcBorders>
              <w:left w:val="single" w:sz="4" w:space="0" w:color="BFBFBF"/>
            </w:tcBorders>
            <w:vAlign w:val="center"/>
          </w:tcPr>
          <w:p w14:paraId="4DC09C3E" w14:textId="77777777" w:rsidR="006019A4" w:rsidRPr="006019A4" w:rsidRDefault="006019A4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>S-T Strategies</w:t>
            </w:r>
          </w:p>
        </w:tc>
        <w:tc>
          <w:tcPr>
            <w:tcW w:w="3796" w:type="dxa"/>
            <w:vAlign w:val="center"/>
          </w:tcPr>
          <w:p w14:paraId="7136E6EA" w14:textId="77777777" w:rsidR="006019A4" w:rsidRPr="006019A4" w:rsidRDefault="006019A4" w:rsidP="006019A4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>W-T Strategies</w:t>
            </w:r>
          </w:p>
        </w:tc>
      </w:tr>
    </w:tbl>
    <w:p w14:paraId="20E0500F" w14:textId="77777777" w:rsidR="006019A4" w:rsidRDefault="006019A4" w:rsidP="006019A4">
      <w:pPr>
        <w:jc w:val="both"/>
        <w:rPr>
          <w:rFonts w:cs="Arial"/>
          <w:color w:val="000000"/>
        </w:rPr>
      </w:pPr>
    </w:p>
    <w:p w14:paraId="586C2252" w14:textId="77777777" w:rsidR="006019A4" w:rsidRDefault="006019A4" w:rsidP="006019A4">
      <w:pPr>
        <w:spacing w:after="0"/>
        <w:jc w:val="both"/>
        <w:rPr>
          <w:rFonts w:cs="Arial"/>
          <w:b/>
          <w:color w:val="000000"/>
        </w:rPr>
      </w:pPr>
      <w:r w:rsidRPr="00D12D08">
        <w:rPr>
          <w:rFonts w:cs="Arial"/>
          <w:b/>
          <w:color w:val="000000"/>
        </w:rPr>
        <w:t>S</w:t>
      </w:r>
      <w:r w:rsidR="00685AA4">
        <w:rPr>
          <w:rFonts w:cs="Arial"/>
          <w:b/>
          <w:color w:val="000000"/>
        </w:rPr>
        <w:t>trengths</w:t>
      </w:r>
      <w:r w:rsidRPr="00D12D08">
        <w:rPr>
          <w:rFonts w:cs="Arial"/>
          <w:b/>
          <w:color w:val="000000"/>
        </w:rPr>
        <w:t>-O</w:t>
      </w:r>
      <w:r w:rsidR="00685AA4">
        <w:rPr>
          <w:rFonts w:cs="Arial"/>
          <w:b/>
          <w:color w:val="000000"/>
        </w:rPr>
        <w:t>pportunities</w:t>
      </w:r>
      <w:r w:rsidRPr="00D12D08">
        <w:rPr>
          <w:rFonts w:cs="Arial"/>
          <w:b/>
          <w:color w:val="000000"/>
        </w:rPr>
        <w:t xml:space="preserve"> Strategies:</w:t>
      </w:r>
    </w:p>
    <w:p w14:paraId="476D7995" w14:textId="77777777" w:rsidR="006019A4" w:rsidRDefault="006019A4" w:rsidP="006019A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To pursue opportunities that are a good fit to the organization’s strengths.</w:t>
      </w:r>
    </w:p>
    <w:p w14:paraId="4DDE2225" w14:textId="77777777" w:rsidR="006019A4" w:rsidRDefault="006019A4" w:rsidP="006019A4">
      <w:pPr>
        <w:spacing w:after="0"/>
        <w:jc w:val="both"/>
        <w:rPr>
          <w:rFonts w:cs="Arial"/>
          <w:b/>
          <w:color w:val="000000"/>
        </w:rPr>
      </w:pPr>
      <w:r w:rsidRPr="00D12D08">
        <w:rPr>
          <w:rFonts w:cs="Arial"/>
          <w:b/>
          <w:color w:val="000000"/>
        </w:rPr>
        <w:t>W</w:t>
      </w:r>
      <w:r w:rsidR="00685AA4">
        <w:rPr>
          <w:rFonts w:cs="Arial"/>
          <w:b/>
          <w:color w:val="000000"/>
        </w:rPr>
        <w:t>eaknesses</w:t>
      </w:r>
      <w:r w:rsidRPr="00D12D08">
        <w:rPr>
          <w:rFonts w:cs="Arial"/>
          <w:b/>
          <w:color w:val="000000"/>
        </w:rPr>
        <w:t>-</w:t>
      </w:r>
      <w:r w:rsidR="00685AA4" w:rsidRPr="00685AA4">
        <w:rPr>
          <w:rFonts w:cs="Arial"/>
          <w:b/>
          <w:color w:val="000000"/>
        </w:rPr>
        <w:t xml:space="preserve"> </w:t>
      </w:r>
      <w:r w:rsidR="00685AA4" w:rsidRPr="00D12D08">
        <w:rPr>
          <w:rFonts w:cs="Arial"/>
          <w:b/>
          <w:color w:val="000000"/>
        </w:rPr>
        <w:t>O</w:t>
      </w:r>
      <w:r w:rsidR="00685AA4">
        <w:rPr>
          <w:rFonts w:cs="Arial"/>
          <w:b/>
          <w:color w:val="000000"/>
        </w:rPr>
        <w:t>pportunities</w:t>
      </w:r>
      <w:r w:rsidR="00685AA4" w:rsidRPr="00D12D08">
        <w:rPr>
          <w:rFonts w:cs="Arial"/>
          <w:b/>
          <w:color w:val="000000"/>
        </w:rPr>
        <w:t xml:space="preserve"> </w:t>
      </w:r>
      <w:r w:rsidRPr="00D12D08">
        <w:rPr>
          <w:rFonts w:cs="Arial"/>
          <w:b/>
          <w:color w:val="000000"/>
        </w:rPr>
        <w:t>Strategies:</w:t>
      </w:r>
    </w:p>
    <w:p w14:paraId="5DD0B730" w14:textId="77777777" w:rsidR="006019A4" w:rsidRDefault="006019A4" w:rsidP="006019A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To overcome own weaknesses to make use of existing opportunities.</w:t>
      </w:r>
    </w:p>
    <w:p w14:paraId="2B108CCC" w14:textId="77777777" w:rsidR="006019A4" w:rsidRDefault="00685AA4" w:rsidP="006019A4">
      <w:pPr>
        <w:spacing w:after="0"/>
        <w:jc w:val="both"/>
        <w:rPr>
          <w:rFonts w:cs="Arial"/>
          <w:b/>
          <w:color w:val="000000"/>
        </w:rPr>
      </w:pPr>
      <w:r w:rsidRPr="00D12D08"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>trengths</w:t>
      </w:r>
      <w:r w:rsidRPr="00D12D08">
        <w:rPr>
          <w:rFonts w:cs="Arial"/>
          <w:b/>
          <w:color w:val="000000"/>
        </w:rPr>
        <w:t xml:space="preserve"> </w:t>
      </w:r>
      <w:r w:rsidR="006019A4" w:rsidRPr="00D12D08">
        <w:rPr>
          <w:rFonts w:cs="Arial"/>
          <w:b/>
          <w:color w:val="000000"/>
        </w:rPr>
        <w:t>-T</w:t>
      </w:r>
      <w:r>
        <w:rPr>
          <w:rFonts w:cs="Arial"/>
          <w:b/>
          <w:color w:val="000000"/>
        </w:rPr>
        <w:t>hreats</w:t>
      </w:r>
      <w:r w:rsidR="006019A4" w:rsidRPr="00D12D08">
        <w:rPr>
          <w:rFonts w:cs="Arial"/>
          <w:b/>
          <w:color w:val="000000"/>
        </w:rPr>
        <w:t xml:space="preserve"> Strategies:</w:t>
      </w:r>
    </w:p>
    <w:p w14:paraId="34F63837" w14:textId="77777777" w:rsidR="006019A4" w:rsidRDefault="006019A4" w:rsidP="006019A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To identify ways to use your strengths to mitigate risks.</w:t>
      </w:r>
    </w:p>
    <w:p w14:paraId="64D7621B" w14:textId="77777777" w:rsidR="006019A4" w:rsidRDefault="00685AA4" w:rsidP="006019A4">
      <w:pPr>
        <w:spacing w:after="0"/>
        <w:jc w:val="both"/>
        <w:rPr>
          <w:rFonts w:cs="Arial"/>
          <w:b/>
          <w:color w:val="000000"/>
        </w:rPr>
      </w:pPr>
      <w:r w:rsidRPr="00D12D08">
        <w:rPr>
          <w:rFonts w:cs="Arial"/>
          <w:b/>
          <w:color w:val="000000"/>
        </w:rPr>
        <w:t>W</w:t>
      </w:r>
      <w:r>
        <w:rPr>
          <w:rFonts w:cs="Arial"/>
          <w:b/>
          <w:color w:val="000000"/>
        </w:rPr>
        <w:t>eaknesses</w:t>
      </w:r>
      <w:r w:rsidRPr="00D12D08">
        <w:rPr>
          <w:rFonts w:cs="Arial"/>
          <w:b/>
          <w:color w:val="000000"/>
        </w:rPr>
        <w:t xml:space="preserve"> </w:t>
      </w:r>
      <w:r w:rsidR="006019A4" w:rsidRPr="00D12D08">
        <w:rPr>
          <w:rFonts w:cs="Arial"/>
          <w:b/>
          <w:color w:val="000000"/>
        </w:rPr>
        <w:t>-T</w:t>
      </w:r>
      <w:r>
        <w:rPr>
          <w:rFonts w:cs="Arial"/>
          <w:b/>
          <w:color w:val="000000"/>
        </w:rPr>
        <w:t>hreats</w:t>
      </w:r>
      <w:r w:rsidR="006019A4" w:rsidRPr="00D12D08">
        <w:rPr>
          <w:rFonts w:cs="Arial"/>
          <w:b/>
          <w:color w:val="000000"/>
        </w:rPr>
        <w:t xml:space="preserve"> Strategies:</w:t>
      </w:r>
    </w:p>
    <w:p w14:paraId="35DB94A1" w14:textId="77777777" w:rsidR="006019A4" w:rsidRPr="00D12D08" w:rsidRDefault="006019A4" w:rsidP="006019A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To establish a defensive plan to prevent own weaknesses from external threats.</w:t>
      </w:r>
    </w:p>
    <w:sectPr w:rsidR="006019A4" w:rsidRPr="00D12D08" w:rsidSect="006019A4">
      <w:headerReference w:type="default" r:id="rId8"/>
      <w:footerReference w:type="default" r:id="rId9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C3791" w14:textId="77777777" w:rsidR="006D09AD" w:rsidRDefault="006D09AD">
      <w:pPr>
        <w:spacing w:after="0"/>
      </w:pPr>
      <w:r>
        <w:separator/>
      </w:r>
    </w:p>
  </w:endnote>
  <w:endnote w:type="continuationSeparator" w:id="0">
    <w:p w14:paraId="71C177E0" w14:textId="77777777" w:rsidR="006D09AD" w:rsidRDefault="006D0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C922C" w14:textId="77777777" w:rsidR="006019A4" w:rsidRDefault="00DB173F" w:rsidP="00DB173F">
    <w:pPr>
      <w:pStyle w:val="Voettekst"/>
      <w:ind w:left="-1134" w:right="-914"/>
      <w:jc w:val="right"/>
    </w:pPr>
    <w:r>
      <w:rPr>
        <w:noProof/>
        <w:lang w:val="en-IN" w:eastAsia="en-IN"/>
      </w:rPr>
      <w:t>www.atma.org.in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1B0C4" w14:textId="77777777" w:rsidR="006D09AD" w:rsidRDefault="006D09AD">
      <w:pPr>
        <w:spacing w:after="0"/>
      </w:pPr>
      <w:r>
        <w:separator/>
      </w:r>
    </w:p>
  </w:footnote>
  <w:footnote w:type="continuationSeparator" w:id="0">
    <w:p w14:paraId="787A229D" w14:textId="77777777" w:rsidR="006D09AD" w:rsidRDefault="006D09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92B8" w14:textId="77777777" w:rsidR="006019A4" w:rsidRDefault="00EF4D3F" w:rsidP="006019A4">
    <w:pPr>
      <w:pStyle w:val="Koptekst"/>
      <w:ind w:left="-1418"/>
    </w:pPr>
    <w:r>
      <w:rPr>
        <w:noProof/>
      </w:rPr>
      <w:pict w14:anchorId="3E0C9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escription: Macintosh HD:Users:maryellenmatsui:Downloads:Network Logo.pdf" style="width:203.25pt;height:51.75pt;visibility:visible">
          <v:imagedata r:id="rId1" o:title="Network Logo" croptop="27084f" cropbottom="26972f" cropleft="10609f" cropright="10911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AC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526D4"/>
    <w:multiLevelType w:val="hybridMultilevel"/>
    <w:tmpl w:val="9B4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6C06"/>
    <w:multiLevelType w:val="hybridMultilevel"/>
    <w:tmpl w:val="C46E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1759"/>
    <w:multiLevelType w:val="hybridMultilevel"/>
    <w:tmpl w:val="C9C4E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034"/>
    <w:multiLevelType w:val="hybridMultilevel"/>
    <w:tmpl w:val="09D0D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4377A"/>
    <w:multiLevelType w:val="hybridMultilevel"/>
    <w:tmpl w:val="545E2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D6C46"/>
    <w:multiLevelType w:val="hybridMultilevel"/>
    <w:tmpl w:val="FBCA2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24FD3"/>
    <w:multiLevelType w:val="hybridMultilevel"/>
    <w:tmpl w:val="F866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77E37"/>
    <w:multiLevelType w:val="hybridMultilevel"/>
    <w:tmpl w:val="612C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81902"/>
    <w:multiLevelType w:val="hybridMultilevel"/>
    <w:tmpl w:val="2C78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B345E"/>
    <w:multiLevelType w:val="hybridMultilevel"/>
    <w:tmpl w:val="676E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0367"/>
    <w:multiLevelType w:val="hybridMultilevel"/>
    <w:tmpl w:val="6E42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7BC8"/>
    <w:multiLevelType w:val="hybridMultilevel"/>
    <w:tmpl w:val="F8B6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C0265"/>
    <w:multiLevelType w:val="hybridMultilevel"/>
    <w:tmpl w:val="2114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E364B"/>
    <w:multiLevelType w:val="hybridMultilevel"/>
    <w:tmpl w:val="2C2A9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D85393"/>
    <w:multiLevelType w:val="hybridMultilevel"/>
    <w:tmpl w:val="055C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17413"/>
    <w:multiLevelType w:val="hybridMultilevel"/>
    <w:tmpl w:val="C2409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6A22"/>
    <w:multiLevelType w:val="hybridMultilevel"/>
    <w:tmpl w:val="5E12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C5A68"/>
    <w:multiLevelType w:val="hybridMultilevel"/>
    <w:tmpl w:val="FCA2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41171"/>
    <w:multiLevelType w:val="hybridMultilevel"/>
    <w:tmpl w:val="1C98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93A12"/>
    <w:multiLevelType w:val="hybridMultilevel"/>
    <w:tmpl w:val="F1ACDD4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465B"/>
    <w:multiLevelType w:val="hybridMultilevel"/>
    <w:tmpl w:val="CF4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50AD5"/>
    <w:multiLevelType w:val="hybridMultilevel"/>
    <w:tmpl w:val="8C18D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64B7E"/>
    <w:multiLevelType w:val="hybridMultilevel"/>
    <w:tmpl w:val="B240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4"/>
  </w:num>
  <w:num w:numId="5">
    <w:abstractNumId w:val="20"/>
  </w:num>
  <w:num w:numId="6">
    <w:abstractNumId w:val="14"/>
  </w:num>
  <w:num w:numId="7">
    <w:abstractNumId w:val="6"/>
  </w:num>
  <w:num w:numId="8">
    <w:abstractNumId w:val="19"/>
  </w:num>
  <w:num w:numId="9">
    <w:abstractNumId w:val="22"/>
  </w:num>
  <w:num w:numId="10">
    <w:abstractNumId w:val="5"/>
  </w:num>
  <w:num w:numId="11">
    <w:abstractNumId w:val="15"/>
  </w:num>
  <w:num w:numId="12">
    <w:abstractNumId w:val="1"/>
  </w:num>
  <w:num w:numId="13">
    <w:abstractNumId w:val="12"/>
  </w:num>
  <w:num w:numId="14">
    <w:abstractNumId w:val="27"/>
  </w:num>
  <w:num w:numId="15">
    <w:abstractNumId w:val="10"/>
  </w:num>
  <w:num w:numId="16">
    <w:abstractNumId w:val="25"/>
  </w:num>
  <w:num w:numId="17">
    <w:abstractNumId w:val="23"/>
  </w:num>
  <w:num w:numId="18">
    <w:abstractNumId w:val="26"/>
  </w:num>
  <w:num w:numId="19">
    <w:abstractNumId w:val="17"/>
  </w:num>
  <w:num w:numId="20">
    <w:abstractNumId w:val="8"/>
  </w:num>
  <w:num w:numId="21">
    <w:abstractNumId w:val="2"/>
  </w:num>
  <w:num w:numId="22">
    <w:abstractNumId w:val="11"/>
  </w:num>
  <w:num w:numId="23">
    <w:abstractNumId w:val="3"/>
  </w:num>
  <w:num w:numId="24">
    <w:abstractNumId w:val="9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>
      <o:colormru v:ext="edit" colors="#0093d3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7FB"/>
    <w:rsid w:val="003617FB"/>
    <w:rsid w:val="006019A4"/>
    <w:rsid w:val="00685AA4"/>
    <w:rsid w:val="006D09AD"/>
    <w:rsid w:val="00726DDD"/>
    <w:rsid w:val="00DB173F"/>
    <w:rsid w:val="00EF4D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0093d3"/>
    </o:shapedefaults>
    <o:shapelayout v:ext="edit">
      <o:idmap v:ext="edit" data="1"/>
    </o:shapelayout>
  </w:shapeDefaults>
  <w:decimalSymbol w:val=","/>
  <w:listSeparator w:val=";"/>
  <w14:docId w14:val="52BF6E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617F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1</Pages>
  <Words>106</Words>
  <Characters>586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Natasja Insing - Wilde Ganzen</cp:lastModifiedBy>
  <cp:revision>2</cp:revision>
  <dcterms:created xsi:type="dcterms:W3CDTF">2015-09-28T08:30:00Z</dcterms:created>
  <dcterms:modified xsi:type="dcterms:W3CDTF">2015-09-28T08:30:00Z</dcterms:modified>
</cp:coreProperties>
</file>