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BF" w:rsidRPr="001B680D" w:rsidRDefault="009322BF" w:rsidP="009322BF">
      <w:pPr>
        <w:pStyle w:val="Titre1"/>
        <w:spacing w:before="0"/>
        <w:jc w:val="center"/>
        <w:rPr>
          <w:rFonts w:ascii="Calibri" w:hAnsi="Calibri"/>
          <w:color w:val="243946"/>
        </w:rPr>
      </w:pPr>
      <w:bookmarkStart w:id="0" w:name="_GoBack"/>
      <w:bookmarkEnd w:id="0"/>
      <w:r w:rsidRPr="003F6BB7">
        <w:rPr>
          <w:rFonts w:ascii="Calibri" w:hAnsi="Calibri"/>
          <w:color w:val="243946"/>
          <w:lang w:val="fr-FR"/>
        </w:rPr>
        <w:t xml:space="preserve">Analyse </w:t>
      </w:r>
      <w:r w:rsidRPr="001B680D">
        <w:rPr>
          <w:rFonts w:ascii="Calibri" w:hAnsi="Calibri"/>
          <w:color w:val="243946"/>
        </w:rPr>
        <w:t xml:space="preserve">SWOT </w:t>
      </w:r>
    </w:p>
    <w:p w:rsidR="009322BF" w:rsidRPr="003F6BB7" w:rsidRDefault="009322BF" w:rsidP="009322BF">
      <w:pPr>
        <w:rPr>
          <w:rFonts w:ascii="Arial" w:hAnsi="Arial" w:cs="Arial"/>
          <w:color w:val="172126"/>
          <w:sz w:val="20"/>
          <w:szCs w:val="20"/>
          <w:lang w:val="fr-FR"/>
        </w:rPr>
      </w:pPr>
    </w:p>
    <w:p w:rsidR="009322BF" w:rsidRPr="003F6BB7" w:rsidRDefault="009322BF" w:rsidP="009322BF">
      <w:pPr>
        <w:rPr>
          <w:rFonts w:ascii="Arial" w:hAnsi="Arial" w:cs="Arial"/>
          <w:color w:val="172126"/>
          <w:sz w:val="20"/>
          <w:szCs w:val="20"/>
          <w:lang w:val="fr-FR"/>
        </w:rPr>
      </w:pPr>
    </w:p>
    <w:p w:rsidR="009322BF" w:rsidRPr="003F6BB7" w:rsidRDefault="009322BF" w:rsidP="009322BF">
      <w:pPr>
        <w:jc w:val="both"/>
        <w:rPr>
          <w:rFonts w:cs="Arial"/>
          <w:color w:val="172126"/>
          <w:lang w:val="fr-FR"/>
        </w:rPr>
      </w:pPr>
      <w:r w:rsidRPr="003F6BB7">
        <w:rPr>
          <w:rFonts w:cs="Arial"/>
          <w:color w:val="172126"/>
          <w:lang w:val="fr-FR"/>
        </w:rPr>
        <w:t>L’analyse SWOT est une technique utile pour la compréhension des forces et des faiblesses de votre organisation, et pour l’identification des opportunités qui vous sont ouvertes et les menaces auxquelles vous faites face dans votre organisation.</w:t>
      </w:r>
    </w:p>
    <w:p w:rsidR="009322BF" w:rsidRPr="001B680D" w:rsidRDefault="009322BF" w:rsidP="009322BF">
      <w:pPr>
        <w:numPr>
          <w:ilvl w:val="0"/>
          <w:numId w:val="24"/>
        </w:numPr>
        <w:spacing w:after="0"/>
        <w:rPr>
          <w:rFonts w:cs="Arial"/>
          <w:b/>
          <w:color w:val="20993D"/>
          <w:sz w:val="28"/>
          <w:szCs w:val="28"/>
        </w:rPr>
      </w:pPr>
      <w:r>
        <w:rPr>
          <w:rFonts w:cs="Arial"/>
          <w:b/>
          <w:color w:val="20993D"/>
          <w:sz w:val="28"/>
          <w:szCs w:val="28"/>
        </w:rPr>
        <w:t>Forces</w:t>
      </w:r>
    </w:p>
    <w:p w:rsidR="009322BF" w:rsidRPr="003F6BB7" w:rsidRDefault="009322BF" w:rsidP="009322BF">
      <w:pPr>
        <w:ind w:left="720"/>
        <w:rPr>
          <w:rFonts w:cs="Arial"/>
          <w:color w:val="172126"/>
          <w:lang w:val="fr-FR"/>
        </w:rPr>
      </w:pPr>
      <w:r w:rsidRPr="003F6BB7">
        <w:rPr>
          <w:rFonts w:cs="Arial"/>
          <w:color w:val="172126"/>
          <w:lang w:val="fr-FR"/>
        </w:rPr>
        <w:t>Attibuts tangibles et intangibes positifs et internes à l’organisation et sous contrôle de l’organisation.</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qui est unique à propos de votre organisation?</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que vous faites mieux que personne d’autre?</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que les diverses parties prenantes considèrent comme vos forces?</w:t>
      </w:r>
    </w:p>
    <w:p w:rsidR="009322BF" w:rsidRPr="003F6BB7" w:rsidRDefault="009322BF" w:rsidP="009322BF">
      <w:pPr>
        <w:ind w:left="1440"/>
        <w:rPr>
          <w:rFonts w:cs="Arial"/>
          <w:color w:val="172126"/>
          <w:lang w:val="fr-FR"/>
        </w:rPr>
      </w:pPr>
    </w:p>
    <w:p w:rsidR="009322BF" w:rsidRPr="001B680D" w:rsidRDefault="009322BF" w:rsidP="009322BF">
      <w:pPr>
        <w:numPr>
          <w:ilvl w:val="0"/>
          <w:numId w:val="24"/>
        </w:numPr>
        <w:spacing w:after="0"/>
        <w:rPr>
          <w:rFonts w:cs="Arial"/>
          <w:b/>
          <w:color w:val="20993D"/>
          <w:sz w:val="28"/>
          <w:szCs w:val="28"/>
        </w:rPr>
      </w:pPr>
      <w:r>
        <w:rPr>
          <w:rFonts w:cs="Arial"/>
          <w:b/>
          <w:color w:val="20993D"/>
          <w:sz w:val="28"/>
          <w:szCs w:val="28"/>
        </w:rPr>
        <w:t>Faiblesses</w:t>
      </w:r>
    </w:p>
    <w:p w:rsidR="009322BF" w:rsidRPr="003F6BB7" w:rsidRDefault="009322BF" w:rsidP="009322BF">
      <w:pPr>
        <w:ind w:left="720"/>
        <w:rPr>
          <w:rFonts w:cs="Arial"/>
          <w:color w:val="172126"/>
          <w:lang w:val="fr-FR"/>
        </w:rPr>
      </w:pPr>
      <w:r w:rsidRPr="003F6BB7">
        <w:rPr>
          <w:rFonts w:cs="Arial"/>
          <w:color w:val="172126"/>
          <w:lang w:val="fr-FR"/>
        </w:rPr>
        <w:t>Les facteurs négatifs sous le contrôle d’une organisation qui réduisent sa capacité d’atteindre l’objectif souhaité.</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que vous pourriez améliorer?</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que les autres organisations font mieux?</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Qu’est-ce que les diverses parties prenantes sont susceptibles de considérer comme vos faiblesses?</w:t>
      </w:r>
    </w:p>
    <w:p w:rsidR="009322BF" w:rsidRPr="003F6BB7" w:rsidRDefault="009322BF" w:rsidP="009322BF">
      <w:pPr>
        <w:ind w:left="1440"/>
        <w:rPr>
          <w:rFonts w:cs="Arial"/>
          <w:color w:val="172126"/>
          <w:lang w:val="fr-FR"/>
        </w:rPr>
      </w:pPr>
    </w:p>
    <w:p w:rsidR="009322BF" w:rsidRPr="001B680D" w:rsidRDefault="009322BF" w:rsidP="009322BF">
      <w:pPr>
        <w:numPr>
          <w:ilvl w:val="0"/>
          <w:numId w:val="24"/>
        </w:numPr>
        <w:spacing w:after="0"/>
        <w:rPr>
          <w:rFonts w:cs="Arial"/>
          <w:b/>
          <w:color w:val="20993D"/>
          <w:sz w:val="28"/>
          <w:szCs w:val="28"/>
        </w:rPr>
      </w:pPr>
      <w:r>
        <w:rPr>
          <w:rFonts w:cs="Arial"/>
          <w:b/>
          <w:color w:val="20993D"/>
          <w:sz w:val="28"/>
          <w:szCs w:val="28"/>
        </w:rPr>
        <w:t>Opportunité</w:t>
      </w:r>
      <w:r w:rsidRPr="001B680D">
        <w:rPr>
          <w:rFonts w:cs="Arial"/>
          <w:b/>
          <w:color w:val="20993D"/>
          <w:sz w:val="28"/>
          <w:szCs w:val="28"/>
        </w:rPr>
        <w:t>s</w:t>
      </w:r>
    </w:p>
    <w:p w:rsidR="009322BF" w:rsidRPr="001B680D" w:rsidRDefault="009322BF" w:rsidP="009322BF">
      <w:pPr>
        <w:ind w:left="720"/>
        <w:rPr>
          <w:rFonts w:cs="Arial"/>
          <w:color w:val="172126"/>
        </w:rPr>
      </w:pPr>
      <w:r w:rsidRPr="003F6BB7">
        <w:rPr>
          <w:rFonts w:cs="Arial"/>
          <w:color w:val="172126"/>
          <w:lang w:val="fr-FR"/>
        </w:rPr>
        <w:t xml:space="preserve">Les facteurs externes attrayants qui représentent la raison pour une organisation d’exister et de se développer. </w:t>
      </w:r>
      <w:r>
        <w:rPr>
          <w:rFonts w:cs="Arial"/>
          <w:color w:val="172126"/>
        </w:rPr>
        <w:t>Les opportunités constituent des forces potentielles à l’avenir</w:t>
      </w:r>
      <w:r w:rsidRPr="001B680D">
        <w:rPr>
          <w:rFonts w:cs="Arial"/>
          <w:color w:val="172126"/>
        </w:rPr>
        <w:t>.</w:t>
      </w:r>
    </w:p>
    <w:p w:rsidR="009322BF" w:rsidRPr="001B680D" w:rsidRDefault="009322BF" w:rsidP="009322BF">
      <w:pPr>
        <w:ind w:left="720"/>
        <w:rPr>
          <w:rFonts w:cs="Arial"/>
          <w:color w:val="172126"/>
        </w:rPr>
      </w:pP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Quelles sont les bonnes opportunités qui se présentent à vous ?</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Quelles sont les tendances dont vous êtes conscient?</w:t>
      </w:r>
    </w:p>
    <w:p w:rsidR="009322BF" w:rsidRPr="003F6BB7" w:rsidRDefault="009322BF" w:rsidP="009322BF">
      <w:pPr>
        <w:rPr>
          <w:rFonts w:cs="Arial"/>
          <w:color w:val="172126"/>
          <w:lang w:val="fr-FR"/>
        </w:rPr>
      </w:pPr>
    </w:p>
    <w:p w:rsidR="009322BF" w:rsidRPr="001B680D" w:rsidRDefault="009322BF" w:rsidP="009322BF">
      <w:pPr>
        <w:numPr>
          <w:ilvl w:val="0"/>
          <w:numId w:val="24"/>
        </w:numPr>
        <w:spacing w:after="0"/>
        <w:rPr>
          <w:rFonts w:cs="Arial"/>
          <w:b/>
          <w:color w:val="20993D"/>
          <w:sz w:val="28"/>
          <w:szCs w:val="28"/>
        </w:rPr>
      </w:pPr>
      <w:r>
        <w:rPr>
          <w:rFonts w:cs="Arial"/>
          <w:b/>
          <w:color w:val="20993D"/>
          <w:sz w:val="28"/>
          <w:szCs w:val="28"/>
        </w:rPr>
        <w:t xml:space="preserve">Menaces </w:t>
      </w:r>
    </w:p>
    <w:p w:rsidR="009322BF" w:rsidRPr="001B680D" w:rsidRDefault="009322BF" w:rsidP="009322BF">
      <w:pPr>
        <w:ind w:left="720"/>
        <w:rPr>
          <w:rFonts w:cs="Arial"/>
          <w:color w:val="172126"/>
        </w:rPr>
      </w:pPr>
      <w:r w:rsidRPr="003F6BB7">
        <w:rPr>
          <w:rFonts w:cs="Arial"/>
          <w:color w:val="172126"/>
          <w:lang w:val="fr-FR"/>
        </w:rPr>
        <w:t xml:space="preserve">Les facteurs externes, au-delà du contrôle de l’organisation, qui pourraient mettre la mission ou l’intervention de l’organisation à risque. </w:t>
      </w:r>
      <w:r>
        <w:rPr>
          <w:rFonts w:cs="Arial"/>
          <w:color w:val="172126"/>
        </w:rPr>
        <w:t>Les menaces constituent des faiblesses potentielles à l’avenir</w:t>
      </w:r>
      <w:r w:rsidRPr="001B680D">
        <w:rPr>
          <w:rFonts w:cs="Arial"/>
          <w:color w:val="172126"/>
        </w:rPr>
        <w:t>.</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Quels sont les obstacles auquels vous faites face?</w:t>
      </w:r>
    </w:p>
    <w:p w:rsidR="009322BF" w:rsidRPr="003F6BB7" w:rsidRDefault="009322BF" w:rsidP="009322BF">
      <w:pPr>
        <w:numPr>
          <w:ilvl w:val="1"/>
          <w:numId w:val="26"/>
        </w:numPr>
        <w:spacing w:after="0"/>
        <w:rPr>
          <w:rFonts w:cs="Arial"/>
          <w:color w:val="172126"/>
          <w:lang w:val="fr-FR"/>
        </w:rPr>
      </w:pPr>
      <w:r w:rsidRPr="003F6BB7">
        <w:rPr>
          <w:rFonts w:cs="Arial"/>
          <w:color w:val="172126"/>
          <w:lang w:val="fr-FR"/>
        </w:rPr>
        <w:t>Que font les autres qui pourrait avoir un impact négatif sur votre travail?</w:t>
      </w:r>
    </w:p>
    <w:p w:rsidR="00D916F7" w:rsidRPr="003F6BB7" w:rsidRDefault="00D916F7">
      <w:pPr>
        <w:spacing w:after="0"/>
        <w:rPr>
          <w:color w:val="172126"/>
          <w:lang w:val="fr-FR"/>
        </w:rPr>
      </w:pPr>
      <w:r w:rsidRPr="003F6BB7">
        <w:rPr>
          <w:color w:val="172126"/>
          <w:lang w:val="fr-FR"/>
        </w:rPr>
        <w:br w:type="page"/>
      </w:r>
    </w:p>
    <w:p w:rsidR="00BA0EE0" w:rsidRPr="003F6BB7" w:rsidRDefault="00BA0EE0" w:rsidP="00BA0EE0">
      <w:pPr>
        <w:rPr>
          <w:color w:val="172126"/>
          <w:lang w:val="fr-FR"/>
        </w:rPr>
      </w:pPr>
    </w:p>
    <w:p w:rsidR="00BA0EE0" w:rsidRPr="003F6BB7" w:rsidRDefault="001B680D" w:rsidP="00BA0EE0">
      <w:pPr>
        <w:rPr>
          <w:color w:val="172126"/>
          <w:lang w:val="fr-FR"/>
        </w:rPr>
      </w:pPr>
      <w:r>
        <w:rPr>
          <w:noProof/>
          <w:color w:val="172126"/>
          <w:lang w:val="fr-FR" w:eastAsia="fr-FR"/>
        </w:rPr>
        <mc:AlternateContent>
          <mc:Choice Requires="wps">
            <w:drawing>
              <wp:anchor distT="0" distB="0" distL="114300" distR="114300" simplePos="0" relativeHeight="251657216" behindDoc="0" locked="0" layoutInCell="1" allowOverlap="1">
                <wp:simplePos x="0" y="0"/>
                <wp:positionH relativeFrom="column">
                  <wp:posOffset>2752090</wp:posOffset>
                </wp:positionH>
                <wp:positionV relativeFrom="paragraph">
                  <wp:posOffset>107315</wp:posOffset>
                </wp:positionV>
                <wp:extent cx="2704465" cy="2169160"/>
                <wp:effectExtent l="8890" t="8255" r="29845" b="1968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169160"/>
                        </a:xfrm>
                        <a:prstGeom prst="flowChartAlternateProcess">
                          <a:avLst/>
                        </a:prstGeom>
                        <a:solidFill>
                          <a:srgbClr val="FFFFFF"/>
                        </a:solidFill>
                        <a:ln w="31750">
                          <a:solidFill>
                            <a:srgbClr val="008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A0EE0" w:rsidRPr="001B680D" w:rsidRDefault="009322BF" w:rsidP="009322BF">
                            <w:pPr>
                              <w:rPr>
                                <w:b/>
                                <w:color w:val="446B85"/>
                              </w:rPr>
                            </w:pPr>
                            <w:r w:rsidRPr="009322BF">
                              <w:rPr>
                                <w:b/>
                                <w:color w:val="446B85"/>
                              </w:rPr>
                              <w:t>Faiblesses</w:t>
                            </w:r>
                            <w:r w:rsidR="00BA0EE0"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Default="009322BF" w:rsidP="00BA0EE0">
                            <w:pPr>
                              <w:numPr>
                                <w:ilvl w:val="0"/>
                                <w:numId w:val="27"/>
                              </w:numPr>
                              <w:ind w:left="284" w:hanging="284"/>
                              <w:rPr>
                                <w:b/>
                                <w:color w:val="446B85"/>
                              </w:rPr>
                            </w:pPr>
                            <w:r>
                              <w:rPr>
                                <w:b/>
                                <w:color w:val="446B85"/>
                              </w:rPr>
                              <w:t xml:space="preserve"> </w:t>
                            </w:r>
                          </w:p>
                          <w:p w:rsidR="009322BF" w:rsidRPr="009322BF" w:rsidRDefault="009322BF" w:rsidP="009322BF">
                            <w:pPr>
                              <w:numPr>
                                <w:ilvl w:val="0"/>
                                <w:numId w:val="27"/>
                              </w:numPr>
                              <w:ind w:left="284" w:hanging="284"/>
                              <w:rPr>
                                <w:b/>
                                <w:color w:val="446B85"/>
                              </w:rPr>
                            </w:pPr>
                            <w:r>
                              <w:rPr>
                                <w:b/>
                                <w:color w:val="446B85"/>
                              </w:rPr>
                              <w:t xml:space="preserve"> </w:t>
                            </w:r>
                          </w:p>
                          <w:p w:rsidR="00BA0EE0" w:rsidRPr="001B680D" w:rsidRDefault="00BA0EE0" w:rsidP="00BA0EE0">
                            <w:pPr>
                              <w:rPr>
                                <w:color w:val="446B8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216.7pt;margin-top:8.45pt;width:212.95pt;height:17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" strokecolor="green" strokeweight="2.5pt">
                <v:shadow color="#868686" opacity="49150f" offset=".74833mm,.74833mm"/>
                <v:textbox>
                  <w:txbxContent>
                    <w:p w:rsidR="00BA0EE0" w:rsidRPr="001B680D" w:rsidRDefault="009322BF" w:rsidP="009322BF">
                      <w:pPr>
                        <w:rPr>
                          <w:b/>
                          <w:color w:val="446B85"/>
                        </w:rPr>
                      </w:pPr>
                      <w:proofErr w:type="spellStart"/>
                      <w:r w:rsidRPr="009322BF">
                        <w:rPr>
                          <w:b/>
                          <w:color w:val="446B85"/>
                        </w:rPr>
                        <w:t>Faiblesses</w:t>
                      </w:r>
                      <w:proofErr w:type="spellEnd"/>
                      <w:r w:rsidR="00BA0EE0"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Default="009322BF" w:rsidP="00BA0EE0">
                      <w:pPr>
                        <w:numPr>
                          <w:ilvl w:val="0"/>
                          <w:numId w:val="27"/>
                        </w:numPr>
                        <w:ind w:left="284" w:hanging="284"/>
                        <w:rPr>
                          <w:b/>
                          <w:color w:val="446B85"/>
                        </w:rPr>
                      </w:pPr>
                      <w:r>
                        <w:rPr>
                          <w:b/>
                          <w:color w:val="446B85"/>
                        </w:rPr>
                        <w:t xml:space="preserve"> </w:t>
                      </w:r>
                    </w:p>
                    <w:p w:rsidR="009322BF" w:rsidRPr="009322BF" w:rsidRDefault="009322BF" w:rsidP="009322BF">
                      <w:pPr>
                        <w:numPr>
                          <w:ilvl w:val="0"/>
                          <w:numId w:val="27"/>
                        </w:numPr>
                        <w:ind w:left="284" w:hanging="284"/>
                        <w:rPr>
                          <w:b/>
                          <w:color w:val="446B85"/>
                        </w:rPr>
                      </w:pPr>
                      <w:r>
                        <w:rPr>
                          <w:b/>
                          <w:color w:val="446B85"/>
                        </w:rPr>
                        <w:t xml:space="preserve"> </w:t>
                      </w:r>
                    </w:p>
                    <w:p w:rsidR="00BA0EE0" w:rsidRPr="001B680D" w:rsidRDefault="00BA0EE0" w:rsidP="00BA0EE0">
                      <w:pPr>
                        <w:rPr>
                          <w:color w:val="446B85"/>
                        </w:rPr>
                      </w:pPr>
                    </w:p>
                  </w:txbxContent>
                </v:textbox>
              </v:shape>
            </w:pict>
          </mc:Fallback>
        </mc:AlternateContent>
      </w:r>
      <w:r>
        <w:rPr>
          <w:noProof/>
          <w:color w:val="172126"/>
          <w:lang w:val="fr-FR" w:eastAsia="fr-FR"/>
        </w:rPr>
        <mc:AlternateContent>
          <mc:Choice Requires="wps">
            <w:drawing>
              <wp:anchor distT="0" distB="0" distL="114300" distR="114300" simplePos="0" relativeHeight="251656192" behindDoc="0" locked="0" layoutInCell="1" allowOverlap="1">
                <wp:simplePos x="0" y="0"/>
                <wp:positionH relativeFrom="column">
                  <wp:posOffset>-146685</wp:posOffset>
                </wp:positionH>
                <wp:positionV relativeFrom="paragraph">
                  <wp:posOffset>107315</wp:posOffset>
                </wp:positionV>
                <wp:extent cx="2704465" cy="2169160"/>
                <wp:effectExtent l="18415" t="8255" r="20320" b="196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169160"/>
                        </a:xfrm>
                        <a:prstGeom prst="flowChartAlternateProcess">
                          <a:avLst/>
                        </a:prstGeom>
                        <a:solidFill>
                          <a:srgbClr val="FFFFFF"/>
                        </a:solidFill>
                        <a:ln w="31750">
                          <a:solidFill>
                            <a:srgbClr val="008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A0EE0" w:rsidRPr="009322BF" w:rsidRDefault="009322BF" w:rsidP="009322BF">
                            <w:pPr>
                              <w:rPr>
                                <w:b/>
                                <w:color w:val="446B85"/>
                              </w:rPr>
                            </w:pPr>
                            <w:r w:rsidRPr="009322BF">
                              <w:rPr>
                                <w:b/>
                                <w:color w:val="446B85"/>
                              </w:rPr>
                              <w:t>Forces</w:t>
                            </w:r>
                            <w:r w:rsidR="00BA0EE0" w:rsidRPr="009322BF">
                              <w:rPr>
                                <w:color w:val="446B85"/>
                              </w:rPr>
                              <w:t xml:space="preserve"> </w:t>
                            </w:r>
                          </w:p>
                          <w:p w:rsidR="009322BF" w:rsidRDefault="00BA0EE0" w:rsidP="009322BF">
                            <w:pPr>
                              <w:numPr>
                                <w:ilvl w:val="0"/>
                                <w:numId w:val="27"/>
                              </w:numPr>
                              <w:ind w:left="284" w:hanging="284"/>
                              <w:rPr>
                                <w:color w:val="446B85"/>
                              </w:rPr>
                            </w:pPr>
                            <w:r w:rsidRPr="001B680D">
                              <w:rPr>
                                <w:color w:val="446B85"/>
                              </w:rPr>
                              <w:t xml:space="preserve"> </w:t>
                            </w:r>
                            <w:r w:rsidR="009322BF">
                              <w:rPr>
                                <w:color w:val="446B85"/>
                              </w:rPr>
                              <w:t xml:space="preserve"> </w:t>
                            </w:r>
                          </w:p>
                          <w:p w:rsidR="009322BF" w:rsidRDefault="009322BF" w:rsidP="009322BF">
                            <w:pPr>
                              <w:numPr>
                                <w:ilvl w:val="0"/>
                                <w:numId w:val="27"/>
                              </w:numPr>
                              <w:ind w:left="284" w:hanging="284"/>
                              <w:rPr>
                                <w:color w:val="446B85"/>
                              </w:rPr>
                            </w:pPr>
                            <w:r>
                              <w:rPr>
                                <w:color w:val="446B85"/>
                              </w:rPr>
                              <w:t xml:space="preserve"> </w:t>
                            </w:r>
                          </w:p>
                          <w:p w:rsidR="009322BF" w:rsidRPr="009322BF" w:rsidRDefault="009322BF" w:rsidP="009322BF">
                            <w:pPr>
                              <w:numPr>
                                <w:ilvl w:val="0"/>
                                <w:numId w:val="27"/>
                              </w:numPr>
                              <w:ind w:left="284" w:hanging="284"/>
                              <w:rPr>
                                <w:color w:val="446B8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19" o:spid="_x0000_s1027" type="#_x0000_t176" style="position:absolute;margin-left:-11.55pt;margin-top:8.45pt;width:212.95pt;height:17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" strokecolor="green" strokeweight="2.5pt">
                <v:shadow color="#868686" opacity="49150f" offset=".74833mm,.74833mm"/>
                <v:textbox>
                  <w:txbxContent>
                    <w:p w:rsidR="00BA0EE0" w:rsidRPr="009322BF" w:rsidRDefault="009322BF" w:rsidP="009322BF">
                      <w:pPr>
                        <w:rPr>
                          <w:b/>
                          <w:color w:val="446B85"/>
                        </w:rPr>
                      </w:pPr>
                      <w:r w:rsidRPr="009322BF">
                        <w:rPr>
                          <w:b/>
                          <w:color w:val="446B85"/>
                        </w:rPr>
                        <w:t>Forces</w:t>
                      </w:r>
                      <w:r w:rsidR="00BA0EE0" w:rsidRPr="009322BF">
                        <w:rPr>
                          <w:color w:val="446B85"/>
                        </w:rPr>
                        <w:t xml:space="preserve"> </w:t>
                      </w:r>
                    </w:p>
                    <w:p w:rsidR="009322BF" w:rsidRDefault="00BA0EE0" w:rsidP="009322BF">
                      <w:pPr>
                        <w:numPr>
                          <w:ilvl w:val="0"/>
                          <w:numId w:val="27"/>
                        </w:numPr>
                        <w:ind w:left="284" w:hanging="284"/>
                        <w:rPr>
                          <w:color w:val="446B85"/>
                        </w:rPr>
                      </w:pPr>
                      <w:r w:rsidRPr="001B680D">
                        <w:rPr>
                          <w:color w:val="446B85"/>
                        </w:rPr>
                        <w:t xml:space="preserve"> </w:t>
                      </w:r>
                      <w:r w:rsidR="009322BF">
                        <w:rPr>
                          <w:color w:val="446B85"/>
                        </w:rPr>
                        <w:t xml:space="preserve"> </w:t>
                      </w:r>
                    </w:p>
                    <w:p w:rsidR="009322BF" w:rsidRDefault="009322BF" w:rsidP="009322BF">
                      <w:pPr>
                        <w:numPr>
                          <w:ilvl w:val="0"/>
                          <w:numId w:val="27"/>
                        </w:numPr>
                        <w:ind w:left="284" w:hanging="284"/>
                        <w:rPr>
                          <w:color w:val="446B85"/>
                        </w:rPr>
                      </w:pPr>
                      <w:r>
                        <w:rPr>
                          <w:color w:val="446B85"/>
                        </w:rPr>
                        <w:t xml:space="preserve"> </w:t>
                      </w:r>
                    </w:p>
                    <w:p w:rsidR="009322BF" w:rsidRPr="009322BF" w:rsidRDefault="009322BF" w:rsidP="009322BF">
                      <w:pPr>
                        <w:numPr>
                          <w:ilvl w:val="0"/>
                          <w:numId w:val="27"/>
                        </w:numPr>
                        <w:ind w:left="284" w:hanging="284"/>
                        <w:rPr>
                          <w:color w:val="446B85"/>
                        </w:rPr>
                      </w:pPr>
                    </w:p>
                  </w:txbxContent>
                </v:textbox>
              </v:shape>
            </w:pict>
          </mc:Fallback>
        </mc:AlternateContent>
      </w: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1B680D" w:rsidP="00BA0EE0">
      <w:pPr>
        <w:rPr>
          <w:color w:val="172126"/>
          <w:lang w:val="fr-FR"/>
        </w:rPr>
      </w:pPr>
      <w:r>
        <w:rPr>
          <w:noProof/>
          <w:color w:val="172126"/>
          <w:lang w:val="fr-FR" w:eastAsia="fr-FR"/>
        </w:rPr>
        <mc:AlternateContent>
          <mc:Choice Requires="wps">
            <w:drawing>
              <wp:anchor distT="0" distB="0" distL="114300" distR="114300" simplePos="0" relativeHeight="251659264" behindDoc="0" locked="0" layoutInCell="1" allowOverlap="1">
                <wp:simplePos x="0" y="0"/>
                <wp:positionH relativeFrom="column">
                  <wp:posOffset>2752090</wp:posOffset>
                </wp:positionH>
                <wp:positionV relativeFrom="paragraph">
                  <wp:posOffset>244475</wp:posOffset>
                </wp:positionV>
                <wp:extent cx="2704465" cy="2169160"/>
                <wp:effectExtent l="8890" t="12700" r="29845" b="2794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169160"/>
                        </a:xfrm>
                        <a:prstGeom prst="flowChartAlternateProcess">
                          <a:avLst/>
                        </a:prstGeom>
                        <a:solidFill>
                          <a:srgbClr val="FFFFFF"/>
                        </a:solidFill>
                        <a:ln w="31750">
                          <a:solidFill>
                            <a:srgbClr val="008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A0EE0" w:rsidRPr="001B680D" w:rsidRDefault="009322BF" w:rsidP="009322BF">
                            <w:pPr>
                              <w:rPr>
                                <w:b/>
                                <w:color w:val="446B85"/>
                              </w:rPr>
                            </w:pPr>
                            <w:r w:rsidRPr="009322BF">
                              <w:rPr>
                                <w:b/>
                                <w:color w:val="446B85"/>
                              </w:rPr>
                              <w:t>Menaces</w:t>
                            </w:r>
                            <w:r w:rsidR="00BA0EE0"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Default="009322BF" w:rsidP="00BA0EE0">
                            <w:pPr>
                              <w:numPr>
                                <w:ilvl w:val="0"/>
                                <w:numId w:val="27"/>
                              </w:numPr>
                              <w:ind w:left="284" w:hanging="284"/>
                              <w:rPr>
                                <w:b/>
                                <w:color w:val="446B85"/>
                              </w:rPr>
                            </w:pPr>
                            <w:r>
                              <w:rPr>
                                <w:b/>
                                <w:color w:val="446B85"/>
                              </w:rPr>
                              <w:t xml:space="preserve"> </w:t>
                            </w:r>
                          </w:p>
                          <w:p w:rsidR="009322BF" w:rsidRPr="001B680D" w:rsidRDefault="009322BF" w:rsidP="00BA0EE0">
                            <w:pPr>
                              <w:numPr>
                                <w:ilvl w:val="0"/>
                                <w:numId w:val="27"/>
                              </w:numPr>
                              <w:ind w:left="284" w:hanging="284"/>
                              <w:rPr>
                                <w:b/>
                                <w:color w:val="446B85"/>
                              </w:rPr>
                            </w:pPr>
                          </w:p>
                          <w:p w:rsidR="00BA0EE0" w:rsidRPr="001B680D" w:rsidRDefault="00BA0EE0" w:rsidP="00BA0EE0">
                            <w:pPr>
                              <w:rPr>
                                <w:b/>
                                <w:color w:val="446B8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22" o:spid="_x0000_s1028" type="#_x0000_t176" style="position:absolute;margin-left:216.7pt;margin-top:19.25pt;width:212.95pt;height:1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" strokecolor="green" strokeweight="2.5pt">
                <v:shadow color="#868686" opacity="49150f" offset=".74833mm,.74833mm"/>
                <v:textbox>
                  <w:txbxContent>
                    <w:p w:rsidR="00BA0EE0" w:rsidRPr="001B680D" w:rsidRDefault="009322BF" w:rsidP="009322BF">
                      <w:pPr>
                        <w:rPr>
                          <w:b/>
                          <w:color w:val="446B85"/>
                        </w:rPr>
                      </w:pPr>
                      <w:r w:rsidRPr="009322BF">
                        <w:rPr>
                          <w:b/>
                          <w:color w:val="446B85"/>
                        </w:rPr>
                        <w:t>Menaces</w:t>
                      </w:r>
                      <w:r w:rsidR="00BA0EE0"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Default="009322BF" w:rsidP="00BA0EE0">
                      <w:pPr>
                        <w:numPr>
                          <w:ilvl w:val="0"/>
                          <w:numId w:val="27"/>
                        </w:numPr>
                        <w:ind w:left="284" w:hanging="284"/>
                        <w:rPr>
                          <w:b/>
                          <w:color w:val="446B85"/>
                        </w:rPr>
                      </w:pPr>
                      <w:r>
                        <w:rPr>
                          <w:b/>
                          <w:color w:val="446B85"/>
                        </w:rPr>
                        <w:t xml:space="preserve"> </w:t>
                      </w:r>
                    </w:p>
                    <w:p w:rsidR="009322BF" w:rsidRPr="001B680D" w:rsidRDefault="009322BF" w:rsidP="00BA0EE0">
                      <w:pPr>
                        <w:numPr>
                          <w:ilvl w:val="0"/>
                          <w:numId w:val="27"/>
                        </w:numPr>
                        <w:ind w:left="284" w:hanging="284"/>
                        <w:rPr>
                          <w:b/>
                          <w:color w:val="446B85"/>
                        </w:rPr>
                      </w:pPr>
                    </w:p>
                    <w:p w:rsidR="00BA0EE0" w:rsidRPr="001B680D" w:rsidRDefault="00BA0EE0" w:rsidP="00BA0EE0">
                      <w:pPr>
                        <w:rPr>
                          <w:b/>
                          <w:color w:val="446B85"/>
                        </w:rPr>
                      </w:pPr>
                    </w:p>
                  </w:txbxContent>
                </v:textbox>
              </v:shape>
            </w:pict>
          </mc:Fallback>
        </mc:AlternateContent>
      </w:r>
      <w:r>
        <w:rPr>
          <w:noProof/>
          <w:color w:val="172126"/>
          <w:lang w:val="fr-FR" w:eastAsia="fr-FR"/>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244475</wp:posOffset>
                </wp:positionV>
                <wp:extent cx="2704465" cy="2169160"/>
                <wp:effectExtent l="18415" t="12700" r="20320" b="2794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169160"/>
                        </a:xfrm>
                        <a:prstGeom prst="flowChartAlternateProcess">
                          <a:avLst/>
                        </a:prstGeom>
                        <a:solidFill>
                          <a:srgbClr val="FFFFFF"/>
                        </a:solidFill>
                        <a:ln w="31750">
                          <a:solidFill>
                            <a:srgbClr val="008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A0EE0" w:rsidRPr="001B680D" w:rsidRDefault="009322BF" w:rsidP="009322BF">
                            <w:pPr>
                              <w:rPr>
                                <w:b/>
                                <w:color w:val="446B85"/>
                              </w:rPr>
                            </w:pPr>
                            <w:r w:rsidRPr="009322BF">
                              <w:rPr>
                                <w:b/>
                                <w:color w:val="446B85"/>
                              </w:rPr>
                              <w:t>Opportunités</w:t>
                            </w:r>
                          </w:p>
                          <w:p w:rsidR="00BA0EE0" w:rsidRPr="001B680D" w:rsidRDefault="00BA0EE0" w:rsidP="00BA0EE0">
                            <w:pPr>
                              <w:numPr>
                                <w:ilvl w:val="0"/>
                                <w:numId w:val="27"/>
                              </w:numPr>
                              <w:ind w:left="284" w:hanging="284"/>
                              <w:rPr>
                                <w:b/>
                                <w:color w:val="446B85"/>
                              </w:rPr>
                            </w:pPr>
                            <w:r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Pr="001B680D" w:rsidRDefault="009322BF" w:rsidP="00BA0EE0">
                            <w:pPr>
                              <w:numPr>
                                <w:ilvl w:val="0"/>
                                <w:numId w:val="27"/>
                              </w:numPr>
                              <w:ind w:left="284" w:hanging="284"/>
                              <w:rPr>
                                <w:b/>
                                <w:color w:val="446B85"/>
                              </w:rPr>
                            </w:pPr>
                          </w:p>
                          <w:p w:rsidR="00BA0EE0" w:rsidRPr="001B680D" w:rsidRDefault="00BA0EE0" w:rsidP="00BA0EE0">
                            <w:pPr>
                              <w:rPr>
                                <w:b/>
                                <w:color w:val="446B8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21" o:spid="_x0000_s1029" type="#_x0000_t176" style="position:absolute;margin-left:-11.55pt;margin-top:19.25pt;width:212.95pt;height:1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" strokecolor="green" strokeweight="2.5pt">
                <v:shadow color="#868686" opacity="49150f" offset=".74833mm,.74833mm"/>
                <v:textbox>
                  <w:txbxContent>
                    <w:p w:rsidR="00BA0EE0" w:rsidRPr="001B680D" w:rsidRDefault="009322BF" w:rsidP="009322BF">
                      <w:pPr>
                        <w:rPr>
                          <w:b/>
                          <w:color w:val="446B85"/>
                        </w:rPr>
                      </w:pPr>
                      <w:proofErr w:type="spellStart"/>
                      <w:r w:rsidRPr="009322BF">
                        <w:rPr>
                          <w:b/>
                          <w:color w:val="446B85"/>
                        </w:rPr>
                        <w:t>Opportunités</w:t>
                      </w:r>
                      <w:proofErr w:type="spellEnd"/>
                    </w:p>
                    <w:p w:rsidR="00BA0EE0" w:rsidRPr="001B680D" w:rsidRDefault="00BA0EE0" w:rsidP="00BA0EE0">
                      <w:pPr>
                        <w:numPr>
                          <w:ilvl w:val="0"/>
                          <w:numId w:val="27"/>
                        </w:numPr>
                        <w:ind w:left="284" w:hanging="284"/>
                        <w:rPr>
                          <w:b/>
                          <w:color w:val="446B85"/>
                        </w:rPr>
                      </w:pPr>
                      <w:r w:rsidRPr="001B680D">
                        <w:rPr>
                          <w:b/>
                          <w:color w:val="446B85"/>
                        </w:rPr>
                        <w:t xml:space="preserve"> </w:t>
                      </w:r>
                    </w:p>
                    <w:p w:rsidR="00BA0EE0" w:rsidRDefault="009322BF" w:rsidP="00BA0EE0">
                      <w:pPr>
                        <w:numPr>
                          <w:ilvl w:val="0"/>
                          <w:numId w:val="27"/>
                        </w:numPr>
                        <w:ind w:left="284" w:hanging="284"/>
                        <w:rPr>
                          <w:b/>
                          <w:color w:val="446B85"/>
                        </w:rPr>
                      </w:pPr>
                      <w:r>
                        <w:rPr>
                          <w:b/>
                          <w:color w:val="446B85"/>
                        </w:rPr>
                        <w:t xml:space="preserve"> </w:t>
                      </w:r>
                    </w:p>
                    <w:p w:rsidR="009322BF" w:rsidRPr="001B680D" w:rsidRDefault="009322BF" w:rsidP="00BA0EE0">
                      <w:pPr>
                        <w:numPr>
                          <w:ilvl w:val="0"/>
                          <w:numId w:val="27"/>
                        </w:numPr>
                        <w:ind w:left="284" w:hanging="284"/>
                        <w:rPr>
                          <w:b/>
                          <w:color w:val="446B85"/>
                        </w:rPr>
                      </w:pPr>
                    </w:p>
                    <w:p w:rsidR="00BA0EE0" w:rsidRPr="001B680D" w:rsidRDefault="00BA0EE0" w:rsidP="00BA0EE0">
                      <w:pPr>
                        <w:rPr>
                          <w:b/>
                          <w:color w:val="446B85"/>
                        </w:rPr>
                      </w:pPr>
                    </w:p>
                  </w:txbxContent>
                </v:textbox>
              </v:shape>
            </w:pict>
          </mc:Fallback>
        </mc:AlternateContent>
      </w: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BA0EE0" w:rsidRPr="003F6BB7" w:rsidRDefault="00BA0EE0" w:rsidP="00BA0EE0">
      <w:pPr>
        <w:rPr>
          <w:color w:val="172126"/>
          <w:lang w:val="fr-FR"/>
        </w:rPr>
      </w:pPr>
    </w:p>
    <w:p w:rsidR="001B680D" w:rsidRPr="003F6BB7" w:rsidRDefault="001B680D" w:rsidP="00BA0EE0">
      <w:pPr>
        <w:rPr>
          <w:color w:val="172126"/>
          <w:lang w:val="fr-FR"/>
        </w:rPr>
      </w:pPr>
    </w:p>
    <w:p w:rsidR="009322BF" w:rsidRPr="003F6BB7" w:rsidRDefault="009322BF" w:rsidP="009322BF">
      <w:pPr>
        <w:rPr>
          <w:color w:val="172126"/>
          <w:lang w:val="fr-FR"/>
        </w:rPr>
      </w:pPr>
      <w:r w:rsidRPr="003F6BB7">
        <w:rPr>
          <w:color w:val="172126"/>
          <w:lang w:val="fr-FR"/>
        </w:rPr>
        <w:t>Une fois que vous avez identifié toutes les quatre catégories,  analysez-les afin de mettre l’accent sur vos forces, minimiser les faiblesse, et tirer le plus grand profit possible des opportunités qui s’offrent à vous. (Voir l’</w:t>
      </w:r>
      <w:r w:rsidRPr="003F6BB7">
        <w:rPr>
          <w:color w:val="008000"/>
          <w:lang w:val="fr-FR"/>
        </w:rPr>
        <w:t xml:space="preserve">outil de la Matrice SWOT </w:t>
      </w:r>
      <w:r w:rsidRPr="003F6BB7">
        <w:rPr>
          <w:color w:val="172126"/>
          <w:lang w:val="fr-FR"/>
        </w:rPr>
        <w:t xml:space="preserve">pour plus de détails). </w:t>
      </w:r>
    </w:p>
    <w:p w:rsidR="009322BF" w:rsidRPr="003F6BB7" w:rsidRDefault="009322BF" w:rsidP="009322BF">
      <w:pPr>
        <w:rPr>
          <w:b/>
          <w:color w:val="172126"/>
          <w:lang w:val="fr-FR"/>
        </w:rPr>
      </w:pPr>
    </w:p>
    <w:p w:rsidR="009322BF" w:rsidRPr="001B680D" w:rsidRDefault="009322BF" w:rsidP="009322BF">
      <w:pPr>
        <w:rPr>
          <w:b/>
          <w:color w:val="172126"/>
        </w:rPr>
      </w:pPr>
      <w:r>
        <w:rPr>
          <w:b/>
          <w:color w:val="172126"/>
        </w:rPr>
        <w:t>Poser les questions suivantes</w:t>
      </w:r>
      <w:r w:rsidRPr="001B680D">
        <w:rPr>
          <w:b/>
          <w:color w:val="172126"/>
        </w:rPr>
        <w:t xml:space="preserve">: </w:t>
      </w:r>
    </w:p>
    <w:p w:rsidR="009322BF" w:rsidRPr="003F6BB7" w:rsidRDefault="009322BF" w:rsidP="009322BF">
      <w:pPr>
        <w:numPr>
          <w:ilvl w:val="0"/>
          <w:numId w:val="24"/>
        </w:numPr>
        <w:spacing w:after="0"/>
        <w:rPr>
          <w:rFonts w:cs="Arial"/>
          <w:color w:val="172126"/>
          <w:lang w:val="fr-FR"/>
        </w:rPr>
      </w:pPr>
      <w:r w:rsidRPr="003F6BB7">
        <w:rPr>
          <w:rFonts w:cs="Arial"/>
          <w:color w:val="172126"/>
          <w:lang w:val="fr-FR"/>
        </w:rPr>
        <w:t xml:space="preserve">Comment pouvez-vous </w:t>
      </w:r>
      <w:r w:rsidRPr="003F6BB7">
        <w:rPr>
          <w:rFonts w:cs="Arial"/>
          <w:b/>
          <w:color w:val="172126"/>
          <w:lang w:val="fr-FR"/>
        </w:rPr>
        <w:t>utiliser</w:t>
      </w:r>
      <w:r w:rsidRPr="003F6BB7">
        <w:rPr>
          <w:rFonts w:cs="Arial"/>
          <w:color w:val="172126"/>
          <w:lang w:val="fr-FR"/>
        </w:rPr>
        <w:t xml:space="preserve"> chaque force?</w:t>
      </w:r>
    </w:p>
    <w:p w:rsidR="009322BF" w:rsidRPr="003F6BB7" w:rsidRDefault="009322BF" w:rsidP="009322BF">
      <w:pPr>
        <w:numPr>
          <w:ilvl w:val="0"/>
          <w:numId w:val="24"/>
        </w:numPr>
        <w:spacing w:after="0"/>
        <w:rPr>
          <w:rFonts w:cs="Arial"/>
          <w:color w:val="172126"/>
          <w:lang w:val="fr-FR"/>
        </w:rPr>
      </w:pPr>
      <w:r w:rsidRPr="003F6BB7">
        <w:rPr>
          <w:rFonts w:cs="Arial"/>
          <w:color w:val="172126"/>
          <w:lang w:val="fr-FR"/>
        </w:rPr>
        <w:t xml:space="preserve">Comment pouvez-vous </w:t>
      </w:r>
      <w:r w:rsidRPr="003F6BB7">
        <w:rPr>
          <w:rFonts w:cs="Arial"/>
          <w:b/>
          <w:color w:val="172126"/>
          <w:lang w:val="fr-FR"/>
        </w:rPr>
        <w:t>minimiser</w:t>
      </w:r>
      <w:r w:rsidRPr="003F6BB7">
        <w:rPr>
          <w:rFonts w:cs="Arial"/>
          <w:color w:val="172126"/>
          <w:lang w:val="fr-FR"/>
        </w:rPr>
        <w:t xml:space="preserve"> chaque faiblesse?</w:t>
      </w:r>
    </w:p>
    <w:p w:rsidR="009322BF" w:rsidRPr="003F6BB7" w:rsidRDefault="009322BF" w:rsidP="009322BF">
      <w:pPr>
        <w:numPr>
          <w:ilvl w:val="0"/>
          <w:numId w:val="24"/>
        </w:numPr>
        <w:spacing w:after="0"/>
        <w:rPr>
          <w:rFonts w:cs="Arial"/>
          <w:color w:val="172126"/>
          <w:lang w:val="fr-FR"/>
        </w:rPr>
      </w:pPr>
      <w:r w:rsidRPr="003F6BB7">
        <w:rPr>
          <w:rFonts w:cs="Arial"/>
          <w:color w:val="172126"/>
          <w:lang w:val="fr-FR"/>
        </w:rPr>
        <w:t xml:space="preserve">Comment pouvons-nous </w:t>
      </w:r>
      <w:r w:rsidRPr="003F6BB7">
        <w:rPr>
          <w:rFonts w:cs="Arial"/>
          <w:b/>
          <w:color w:val="172126"/>
          <w:lang w:val="fr-FR"/>
        </w:rPr>
        <w:t>influencer</w:t>
      </w:r>
      <w:r w:rsidRPr="003F6BB7">
        <w:rPr>
          <w:rFonts w:cs="Arial"/>
          <w:color w:val="172126"/>
          <w:lang w:val="fr-FR"/>
        </w:rPr>
        <w:t xml:space="preserve"> chaque opportunité?</w:t>
      </w:r>
    </w:p>
    <w:p w:rsidR="009322BF" w:rsidRPr="003F6BB7" w:rsidRDefault="009322BF" w:rsidP="009322BF">
      <w:pPr>
        <w:numPr>
          <w:ilvl w:val="0"/>
          <w:numId w:val="24"/>
        </w:numPr>
        <w:spacing w:after="0"/>
        <w:rPr>
          <w:rFonts w:cs="Arial"/>
          <w:color w:val="172126"/>
          <w:lang w:val="fr-FR"/>
        </w:rPr>
      </w:pPr>
      <w:r w:rsidRPr="003F6BB7">
        <w:rPr>
          <w:rFonts w:cs="Arial"/>
          <w:color w:val="172126"/>
          <w:lang w:val="fr-FR"/>
        </w:rPr>
        <w:t xml:space="preserve">Comment pouvons-nous nous </w:t>
      </w:r>
      <w:r w:rsidRPr="003F6BB7">
        <w:rPr>
          <w:rFonts w:cs="Arial"/>
          <w:b/>
          <w:color w:val="172126"/>
          <w:lang w:val="fr-FR"/>
        </w:rPr>
        <w:t>défendre contre</w:t>
      </w:r>
      <w:r w:rsidRPr="003F6BB7">
        <w:rPr>
          <w:rFonts w:cs="Arial"/>
          <w:color w:val="172126"/>
          <w:lang w:val="fr-FR"/>
        </w:rPr>
        <w:t xml:space="preserve"> chaque menace?</w:t>
      </w:r>
    </w:p>
    <w:p w:rsidR="00BA0EE0" w:rsidRPr="003F6BB7" w:rsidRDefault="00BA0EE0" w:rsidP="00D916F7">
      <w:pPr>
        <w:rPr>
          <w:rFonts w:cs="Arial"/>
          <w:color w:val="172126"/>
          <w:lang w:val="fr-FR"/>
        </w:rPr>
      </w:pPr>
    </w:p>
    <w:sectPr w:rsidR="00BA0EE0" w:rsidRPr="003F6BB7" w:rsidSect="00BA0EE0">
      <w:headerReference w:type="default" r:id="rId7"/>
      <w:footerReference w:type="default" r:id="rId8"/>
      <w:pgSz w:w="11900" w:h="16840"/>
      <w:pgMar w:top="1440" w:right="1800" w:bottom="1440" w:left="1800" w:header="4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C1" w:rsidRDefault="004329C1">
      <w:pPr>
        <w:spacing w:after="0"/>
      </w:pPr>
      <w:r>
        <w:separator/>
      </w:r>
    </w:p>
  </w:endnote>
  <w:endnote w:type="continuationSeparator" w:id="0">
    <w:p w:rsidR="004329C1" w:rsidRDefault="00432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ronos MM">
    <w:altName w:val="Andale Mono"/>
    <w:charset w:val="00"/>
    <w:family w:val="auto"/>
    <w:pitch w:val="variable"/>
    <w:sig w:usb0="800000AF" w:usb1="4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E0" w:rsidRDefault="00BA0EE0" w:rsidP="00BA0EE0">
    <w:pPr>
      <w:pStyle w:val="Pieddepage"/>
      <w:ind w:left="-1134" w:right="-9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C1" w:rsidRDefault="004329C1">
      <w:pPr>
        <w:spacing w:after="0"/>
      </w:pPr>
      <w:r>
        <w:separator/>
      </w:r>
    </w:p>
  </w:footnote>
  <w:footnote w:type="continuationSeparator" w:id="0">
    <w:p w:rsidR="004329C1" w:rsidRDefault="004329C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E0" w:rsidRDefault="001B680D" w:rsidP="00BA0EE0">
    <w:pPr>
      <w:pStyle w:val="En-tte"/>
      <w:ind w:left="-1418"/>
    </w:pPr>
    <w:r>
      <w:rPr>
        <w:noProof/>
        <w:lang w:val="fr-FR" w:eastAsia="fr-FR"/>
      </w:rPr>
      <w:drawing>
        <wp:inline distT="0" distB="0" distL="0" distR="0">
          <wp:extent cx="2730500" cy="736600"/>
          <wp:effectExtent l="0" t="0" r="12700" b="0"/>
          <wp:docPr id="3" name="Picture 3" descr="Macintosh HD:Users:alyson:Desktop:NETWORK:Network logo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yson:Desktop:NETWORK:Network logo 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0A7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6D4"/>
    <w:multiLevelType w:val="hybridMultilevel"/>
    <w:tmpl w:val="9B42B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26C06"/>
    <w:multiLevelType w:val="hybridMultilevel"/>
    <w:tmpl w:val="C46E4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9C1759"/>
    <w:multiLevelType w:val="hybridMultilevel"/>
    <w:tmpl w:val="C9C4E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156CD0"/>
    <w:multiLevelType w:val="hybridMultilevel"/>
    <w:tmpl w:val="3BF45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C2034"/>
    <w:multiLevelType w:val="hybridMultilevel"/>
    <w:tmpl w:val="09D0D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04377A"/>
    <w:multiLevelType w:val="hybridMultilevel"/>
    <w:tmpl w:val="545E2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01D14"/>
    <w:multiLevelType w:val="hybridMultilevel"/>
    <w:tmpl w:val="4EB62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D6C46"/>
    <w:multiLevelType w:val="hybridMultilevel"/>
    <w:tmpl w:val="FBCA2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A24FD3"/>
    <w:multiLevelType w:val="hybridMultilevel"/>
    <w:tmpl w:val="F866035E"/>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E77E37"/>
    <w:multiLevelType w:val="hybridMultilevel"/>
    <w:tmpl w:val="612C4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081902"/>
    <w:multiLevelType w:val="hybridMultilevel"/>
    <w:tmpl w:val="2C78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9B345E"/>
    <w:multiLevelType w:val="hybridMultilevel"/>
    <w:tmpl w:val="676E5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070367"/>
    <w:multiLevelType w:val="hybridMultilevel"/>
    <w:tmpl w:val="6E42777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6EE7BC8"/>
    <w:multiLevelType w:val="hybridMultilevel"/>
    <w:tmpl w:val="F8B61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1C0265"/>
    <w:multiLevelType w:val="hybridMultilevel"/>
    <w:tmpl w:val="21148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CE364B"/>
    <w:multiLevelType w:val="hybridMultilevel"/>
    <w:tmpl w:val="2C2A94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BD85393"/>
    <w:multiLevelType w:val="hybridMultilevel"/>
    <w:tmpl w:val="055CE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57192B"/>
    <w:multiLevelType w:val="hybridMultilevel"/>
    <w:tmpl w:val="DEE0E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17413"/>
    <w:multiLevelType w:val="hybridMultilevel"/>
    <w:tmpl w:val="C2409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276A22"/>
    <w:multiLevelType w:val="hybridMultilevel"/>
    <w:tmpl w:val="5E123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9C5A68"/>
    <w:multiLevelType w:val="hybridMultilevel"/>
    <w:tmpl w:val="FCA269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E341171"/>
    <w:multiLevelType w:val="hybridMultilevel"/>
    <w:tmpl w:val="1C986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193A12"/>
    <w:multiLevelType w:val="hybridMultilevel"/>
    <w:tmpl w:val="F1ACDD4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Arial"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Arial"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Arial"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7A4A44E9"/>
    <w:multiLevelType w:val="hybridMultilevel"/>
    <w:tmpl w:val="BFE2E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0465B"/>
    <w:multiLevelType w:val="hybridMultilevel"/>
    <w:tmpl w:val="CF489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F650AD5"/>
    <w:multiLevelType w:val="hybridMultilevel"/>
    <w:tmpl w:val="8C18D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B64B7E"/>
    <w:multiLevelType w:val="hybridMultilevel"/>
    <w:tmpl w:val="B240D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7"/>
  </w:num>
  <w:num w:numId="4">
    <w:abstractNumId w:val="4"/>
  </w:num>
  <w:num w:numId="5">
    <w:abstractNumId w:val="20"/>
  </w:num>
  <w:num w:numId="6">
    <w:abstractNumId w:val="14"/>
  </w:num>
  <w:num w:numId="7">
    <w:abstractNumId w:val="6"/>
  </w:num>
  <w:num w:numId="8">
    <w:abstractNumId w:val="19"/>
  </w:num>
  <w:num w:numId="9">
    <w:abstractNumId w:val="22"/>
  </w:num>
  <w:num w:numId="10">
    <w:abstractNumId w:val="5"/>
  </w:num>
  <w:num w:numId="11">
    <w:abstractNumId w:val="15"/>
  </w:num>
  <w:num w:numId="12">
    <w:abstractNumId w:val="1"/>
  </w:num>
  <w:num w:numId="13">
    <w:abstractNumId w:val="12"/>
  </w:num>
  <w:num w:numId="14">
    <w:abstractNumId w:val="27"/>
  </w:num>
  <w:num w:numId="15">
    <w:abstractNumId w:val="10"/>
  </w:num>
  <w:num w:numId="16">
    <w:abstractNumId w:val="25"/>
  </w:num>
  <w:num w:numId="17">
    <w:abstractNumId w:val="23"/>
  </w:num>
  <w:num w:numId="18">
    <w:abstractNumId w:val="26"/>
  </w:num>
  <w:num w:numId="19">
    <w:abstractNumId w:val="17"/>
  </w:num>
  <w:num w:numId="20">
    <w:abstractNumId w:val="8"/>
  </w:num>
  <w:num w:numId="21">
    <w:abstractNumId w:val="2"/>
  </w:num>
  <w:num w:numId="22">
    <w:abstractNumId w:val="11"/>
  </w:num>
  <w:num w:numId="23">
    <w:abstractNumId w:val="3"/>
  </w:num>
  <w:num w:numId="24">
    <w:abstractNumId w:val="9"/>
  </w:num>
  <w:num w:numId="25">
    <w:abstractNumId w:val="13"/>
  </w:num>
  <w:num w:numId="26">
    <w:abstractNumId w:val="21"/>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FB"/>
    <w:rsid w:val="0018329F"/>
    <w:rsid w:val="001B680D"/>
    <w:rsid w:val="003617FB"/>
    <w:rsid w:val="003F6BB7"/>
    <w:rsid w:val="004329C1"/>
    <w:rsid w:val="009322BF"/>
    <w:rsid w:val="009E358E"/>
    <w:rsid w:val="00B96E5F"/>
    <w:rsid w:val="00BA0EE0"/>
    <w:rsid w:val="00BB19DB"/>
    <w:rsid w:val="00BC2048"/>
    <w:rsid w:val="00C20666"/>
    <w:rsid w:val="00CC7F4A"/>
    <w:rsid w:val="00D916F7"/>
    <w:rsid w:val="00E40D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8E613FC6-CB88-D044-A1AD-7900FB25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DE"/>
    <w:pPr>
      <w:spacing w:after="200"/>
    </w:pPr>
    <w:rPr>
      <w:rFonts w:ascii="Calibri" w:hAnsi="Calibri"/>
      <w:sz w:val="24"/>
      <w:szCs w:val="24"/>
    </w:rPr>
  </w:style>
  <w:style w:type="paragraph" w:styleId="Titre1">
    <w:name w:val="heading 1"/>
    <w:basedOn w:val="Normal"/>
    <w:next w:val="Normal"/>
    <w:link w:val="Titre1Car"/>
    <w:qFormat/>
    <w:rsid w:val="00546DDE"/>
    <w:pPr>
      <w:keepNext/>
      <w:keepLines/>
      <w:spacing w:before="480" w:after="0"/>
      <w:outlineLvl w:val="0"/>
    </w:pPr>
    <w:rPr>
      <w:rFonts w:ascii="Cronos MM" w:eastAsia="Times New Roman" w:hAnsi="Cronos MM"/>
      <w:b/>
      <w:bCs/>
      <w:color w:val="0093D3"/>
      <w:sz w:val="40"/>
      <w:szCs w:val="32"/>
      <w:lang w:val="x-none" w:eastAsia="x-none"/>
    </w:rPr>
  </w:style>
  <w:style w:type="paragraph" w:styleId="Titre2">
    <w:name w:val="heading 2"/>
    <w:basedOn w:val="Normal"/>
    <w:next w:val="Normal"/>
    <w:link w:val="Titre2Car"/>
    <w:qFormat/>
    <w:rsid w:val="00BF1DCA"/>
    <w:pPr>
      <w:keepNext/>
      <w:keepLines/>
      <w:spacing w:before="200" w:after="0"/>
      <w:outlineLvl w:val="1"/>
    </w:pPr>
    <w:rPr>
      <w:rFonts w:eastAsia="Times New Roman"/>
      <w:b/>
      <w:bCs/>
      <w:color w:val="0093D3"/>
      <w:sz w:val="28"/>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1DCA"/>
    <w:pPr>
      <w:tabs>
        <w:tab w:val="center" w:pos="4320"/>
        <w:tab w:val="right" w:pos="8640"/>
      </w:tabs>
      <w:spacing w:after="0"/>
    </w:pPr>
  </w:style>
  <w:style w:type="character" w:customStyle="1" w:styleId="En-tteCar">
    <w:name w:val="En-tête Car"/>
    <w:basedOn w:val="Policepardfaut"/>
    <w:link w:val="En-tte"/>
    <w:uiPriority w:val="99"/>
    <w:rsid w:val="00BF1DCA"/>
  </w:style>
  <w:style w:type="paragraph" w:styleId="Pieddepage">
    <w:name w:val="footer"/>
    <w:basedOn w:val="Normal"/>
    <w:link w:val="PieddepageCar"/>
    <w:uiPriority w:val="99"/>
    <w:unhideWhenUsed/>
    <w:rsid w:val="00BF1DCA"/>
    <w:pPr>
      <w:tabs>
        <w:tab w:val="center" w:pos="4320"/>
        <w:tab w:val="right" w:pos="8640"/>
      </w:tabs>
      <w:spacing w:after="0"/>
    </w:pPr>
  </w:style>
  <w:style w:type="character" w:customStyle="1" w:styleId="PieddepageCar">
    <w:name w:val="Pied de page Car"/>
    <w:basedOn w:val="Policepardfaut"/>
    <w:link w:val="Pieddepage"/>
    <w:uiPriority w:val="99"/>
    <w:rsid w:val="00BF1DCA"/>
  </w:style>
  <w:style w:type="character" w:customStyle="1" w:styleId="Titre2Car">
    <w:name w:val="Titre 2 Car"/>
    <w:link w:val="Titre2"/>
    <w:rsid w:val="00BF1DCA"/>
    <w:rPr>
      <w:rFonts w:ascii="Calibri" w:eastAsia="Times New Roman" w:hAnsi="Calibri" w:cs="Times New Roman"/>
      <w:b/>
      <w:bCs/>
      <w:color w:val="0093D3"/>
      <w:sz w:val="28"/>
      <w:szCs w:val="26"/>
    </w:rPr>
  </w:style>
  <w:style w:type="character" w:customStyle="1" w:styleId="Titre1Car">
    <w:name w:val="Titre 1 Car"/>
    <w:link w:val="Titre1"/>
    <w:rsid w:val="00546DDE"/>
    <w:rPr>
      <w:rFonts w:ascii="Cronos MM" w:eastAsia="Times New Roman" w:hAnsi="Cronos MM" w:cs="Times New Roman"/>
      <w:b/>
      <w:bCs/>
      <w:color w:val="0093D3"/>
      <w:sz w:val="40"/>
      <w:szCs w:val="32"/>
    </w:rPr>
  </w:style>
  <w:style w:type="paragraph" w:customStyle="1" w:styleId="TableDiagramHeader">
    <w:name w:val="Table/Diagram Header"/>
    <w:basedOn w:val="NoSpacing1"/>
    <w:qFormat/>
    <w:rsid w:val="00546DDE"/>
    <w:rPr>
      <w:rFonts w:ascii="Calibri" w:hAnsi="Calibri"/>
      <w:color w:val="0093D3"/>
      <w:sz w:val="28"/>
    </w:rPr>
  </w:style>
  <w:style w:type="paragraph" w:customStyle="1" w:styleId="NoSpacing1">
    <w:name w:val="No Spacing1"/>
    <w:rsid w:val="00546DDE"/>
    <w:rPr>
      <w:sz w:val="24"/>
      <w:szCs w:val="24"/>
    </w:rPr>
  </w:style>
  <w:style w:type="paragraph" w:customStyle="1" w:styleId="AtmaDate">
    <w:name w:val="Atma Date"/>
    <w:basedOn w:val="Normal"/>
    <w:qFormat/>
    <w:rsid w:val="00D7439E"/>
    <w:pPr>
      <w:jc w:val="right"/>
    </w:pPr>
  </w:style>
  <w:style w:type="paragraph" w:customStyle="1" w:styleId="TableLable">
    <w:name w:val="Table Lable"/>
    <w:basedOn w:val="Titre1"/>
    <w:qFormat/>
    <w:rsid w:val="005E353B"/>
    <w:rPr>
      <w:rFonts w:ascii="Calibri" w:hAnsi="Calibri"/>
      <w:color w:val="FFFFFF"/>
      <w:sz w:val="24"/>
    </w:rPr>
  </w:style>
  <w:style w:type="paragraph" w:customStyle="1" w:styleId="ColorfulList-Accent11">
    <w:name w:val="Colorful List - Accent 11"/>
    <w:basedOn w:val="Normal"/>
    <w:rsid w:val="00AE6ABE"/>
    <w:pPr>
      <w:ind w:left="720"/>
      <w:contextualSpacing/>
    </w:pPr>
  </w:style>
  <w:style w:type="table" w:styleId="Grilledutableau">
    <w:name w:val="Table Grid"/>
    <w:basedOn w:val="TableauNormal"/>
    <w:uiPriority w:val="59"/>
    <w:rsid w:val="0035103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617FB"/>
    <w:pPr>
      <w:spacing w:after="0"/>
    </w:pPr>
    <w:rPr>
      <w:rFonts w:ascii="Tahoma" w:hAnsi="Tahoma"/>
      <w:sz w:val="16"/>
      <w:szCs w:val="16"/>
      <w:lang w:val="x-none" w:eastAsia="x-none"/>
    </w:rPr>
  </w:style>
  <w:style w:type="character" w:customStyle="1" w:styleId="TextedebullesCar">
    <w:name w:val="Texte de bulles Car"/>
    <w:link w:val="Textedebulles"/>
    <w:rsid w:val="003617FB"/>
    <w:rPr>
      <w:rFonts w:ascii="Tahoma" w:hAnsi="Tahoma" w:cs="Tahoma"/>
      <w:sz w:val="16"/>
      <w:szCs w:val="16"/>
    </w:rPr>
  </w:style>
  <w:style w:type="paragraph" w:styleId="Paragraphedeliste">
    <w:name w:val="List Paragraph"/>
    <w:basedOn w:val="Normal"/>
    <w:uiPriority w:val="34"/>
    <w:qFormat/>
    <w:rsid w:val="003617FB"/>
    <w:pPr>
      <w:spacing w:line="276" w:lineRule="auto"/>
      <w:ind w:left="720"/>
      <w:contextualSpacing/>
    </w:pPr>
    <w:rPr>
      <w:rFonts w:eastAsia="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7017">
      <w:bodyDiv w:val="1"/>
      <w:marLeft w:val="0"/>
      <w:marRight w:val="0"/>
      <w:marTop w:val="0"/>
      <w:marBottom w:val="0"/>
      <w:divBdr>
        <w:top w:val="none" w:sz="0" w:space="0" w:color="auto"/>
        <w:left w:val="none" w:sz="0" w:space="0" w:color="auto"/>
        <w:bottom w:val="none" w:sz="0" w:space="0" w:color="auto"/>
        <w:right w:val="none" w:sz="0" w:space="0" w:color="auto"/>
      </w:divBdr>
    </w:div>
    <w:div w:id="336155931">
      <w:bodyDiv w:val="1"/>
      <w:marLeft w:val="0"/>
      <w:marRight w:val="0"/>
      <w:marTop w:val="0"/>
      <w:marBottom w:val="0"/>
      <w:divBdr>
        <w:top w:val="none" w:sz="0" w:space="0" w:color="auto"/>
        <w:left w:val="none" w:sz="0" w:space="0" w:color="auto"/>
        <w:bottom w:val="none" w:sz="0" w:space="0" w:color="auto"/>
        <w:right w:val="none" w:sz="0" w:space="0" w:color="auto"/>
      </w:divBdr>
    </w:div>
    <w:div w:id="1369145252">
      <w:bodyDiv w:val="1"/>
      <w:marLeft w:val="0"/>
      <w:marRight w:val="0"/>
      <w:marTop w:val="0"/>
      <w:marBottom w:val="0"/>
      <w:divBdr>
        <w:top w:val="none" w:sz="0" w:space="0" w:color="auto"/>
        <w:left w:val="none" w:sz="0" w:space="0" w:color="auto"/>
        <w:bottom w:val="none" w:sz="0" w:space="0" w:color="auto"/>
        <w:right w:val="none" w:sz="0" w:space="0" w:color="auto"/>
      </w:divBdr>
    </w:div>
    <w:div w:id="200566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Desktop\ATMA\Templates\Atm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Atma Template</Template>
  <TotalTime>1</TotalTime>
  <Pages>2</Pages>
  <Words>318</Words>
  <Characters>1749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Jaeggi</dc:creator>
  <cp:lastModifiedBy>Lenie Hoegen DIJKHOF</cp:lastModifiedBy>
  <cp:revision>2</cp:revision>
  <dcterms:created xsi:type="dcterms:W3CDTF">2020-05-29T09:48:00Z</dcterms:created>
  <dcterms:modified xsi:type="dcterms:W3CDTF">2020-05-29T09:48:00Z</dcterms:modified>
</cp:coreProperties>
</file>