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FD964" w14:textId="77777777" w:rsidR="00C409E2" w:rsidRPr="00FE70AC" w:rsidRDefault="00C409E2" w:rsidP="00C409E2">
      <w:pPr>
        <w:pStyle w:val="TableDiagramHeader"/>
        <w:ind w:left="-709"/>
        <w:jc w:val="center"/>
        <w:rPr>
          <w:b/>
          <w:color w:val="446B85" w:themeColor="accent6"/>
          <w:sz w:val="36"/>
          <w:szCs w:val="36"/>
        </w:rPr>
      </w:pPr>
      <w:bookmarkStart w:id="0" w:name="_GoBack"/>
      <w:bookmarkEnd w:id="0"/>
      <w:r w:rsidRPr="00FE70AC">
        <w:rPr>
          <w:b/>
          <w:color w:val="446B85" w:themeColor="accent6"/>
          <w:sz w:val="36"/>
          <w:szCs w:val="36"/>
        </w:rPr>
        <w:t>Annual Report Assessment</w:t>
      </w:r>
    </w:p>
    <w:p w14:paraId="50E3A2B3" w14:textId="77777777" w:rsidR="00C409E2" w:rsidRPr="00D33EF3" w:rsidRDefault="00C409E2" w:rsidP="00C409E2">
      <w:pPr>
        <w:pStyle w:val="TableDiagramHeader"/>
        <w:rPr>
          <w:color w:val="253946" w:themeColor="accent5"/>
          <w:sz w:val="24"/>
        </w:rPr>
      </w:pPr>
    </w:p>
    <w:p w14:paraId="47E590E8" w14:textId="18C35B67" w:rsidR="00C409E2" w:rsidRPr="00D33EF3" w:rsidRDefault="00C409E2" w:rsidP="00C409E2">
      <w:pPr>
        <w:pStyle w:val="TableDiagramHeader"/>
        <w:spacing w:after="240"/>
        <w:ind w:left="-567"/>
        <w:jc w:val="both"/>
        <w:rPr>
          <w:color w:val="253946" w:themeColor="accent5"/>
          <w:sz w:val="24"/>
        </w:rPr>
      </w:pPr>
      <w:r w:rsidRPr="00D33EF3">
        <w:rPr>
          <w:color w:val="253946" w:themeColor="accent5"/>
          <w:sz w:val="24"/>
        </w:rPr>
        <w:t>Rate the quality of your last Annual Report</w:t>
      </w:r>
      <w:r w:rsidR="00D33EF3" w:rsidRPr="00D33EF3">
        <w:rPr>
          <w:color w:val="253946" w:themeColor="accent5"/>
          <w:sz w:val="24"/>
        </w:rPr>
        <w:t xml:space="preserve"> (or an annual report you are viewing as an example)</w:t>
      </w:r>
      <w:r w:rsidRPr="00D33EF3">
        <w:rPr>
          <w:color w:val="253946" w:themeColor="accent5"/>
          <w:sz w:val="24"/>
        </w:rPr>
        <w:t xml:space="preserve"> and find areas of improvement assessing each of the sections using the following rating scale:</w:t>
      </w:r>
    </w:p>
    <w:p w14:paraId="4CF4F2FD" w14:textId="77777777" w:rsidR="00C409E2" w:rsidRPr="00D33EF3" w:rsidRDefault="00C409E2" w:rsidP="00032A35">
      <w:pPr>
        <w:pStyle w:val="TableDiagramHeader"/>
        <w:ind w:left="-567"/>
        <w:jc w:val="center"/>
        <w:rPr>
          <w:color w:val="14993C" w:themeColor="accent1"/>
          <w:sz w:val="24"/>
        </w:rPr>
      </w:pPr>
      <w:r w:rsidRPr="00D33EF3">
        <w:rPr>
          <w:color w:val="14993C" w:themeColor="accent1"/>
          <w:sz w:val="24"/>
        </w:rPr>
        <w:t>1 = Poor, 2 = Satisfactory, 3 = Good, 4 = Excellent</w:t>
      </w:r>
    </w:p>
    <w:p w14:paraId="6C1AC486" w14:textId="77777777" w:rsidR="00C409E2" w:rsidRPr="00D33EF3" w:rsidRDefault="00C409E2" w:rsidP="00C409E2">
      <w:pPr>
        <w:pStyle w:val="TableDiagramHeader"/>
        <w:jc w:val="both"/>
        <w:rPr>
          <w:sz w:val="24"/>
        </w:rPr>
      </w:pPr>
    </w:p>
    <w:tbl>
      <w:tblPr>
        <w:tblW w:w="9507" w:type="dxa"/>
        <w:tblInd w:w="-601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20" w:firstRow="1" w:lastRow="0" w:firstColumn="0" w:lastColumn="0" w:noHBand="0" w:noVBand="1"/>
      </w:tblPr>
      <w:tblGrid>
        <w:gridCol w:w="7372"/>
        <w:gridCol w:w="533"/>
        <w:gridCol w:w="534"/>
        <w:gridCol w:w="534"/>
        <w:gridCol w:w="534"/>
      </w:tblGrid>
      <w:tr w:rsidR="00C409E2" w:rsidRPr="00D33EF3" w14:paraId="623FDDB0" w14:textId="77777777" w:rsidTr="00032A35">
        <w:trPr>
          <w:trHeight w:val="211"/>
        </w:trPr>
        <w:tc>
          <w:tcPr>
            <w:tcW w:w="7372" w:type="dxa"/>
            <w:shd w:val="clear" w:color="auto" w:fill="14993C" w:themeFill="accent1"/>
            <w:vAlign w:val="center"/>
          </w:tcPr>
          <w:p w14:paraId="59F2491B" w14:textId="77777777" w:rsidR="00C409E2" w:rsidRPr="00FE70AC" w:rsidRDefault="00C409E2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FE70AC">
              <w:rPr>
                <w:b/>
                <w:bCs/>
                <w:color w:val="FFFFFF"/>
                <w:sz w:val="28"/>
                <w:szCs w:val="28"/>
              </w:rPr>
              <w:t>Basic Information</w:t>
            </w:r>
          </w:p>
        </w:tc>
        <w:tc>
          <w:tcPr>
            <w:tcW w:w="533" w:type="dxa"/>
            <w:shd w:val="clear" w:color="auto" w:fill="14993C" w:themeFill="accent1"/>
            <w:vAlign w:val="center"/>
          </w:tcPr>
          <w:p w14:paraId="3EEB7789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6A559DBB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7190FC67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622FE3B7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C409E2" w:rsidRPr="00D33EF3" w14:paraId="2A6D8236" w14:textId="77777777">
        <w:trPr>
          <w:trHeight w:val="762"/>
        </w:trPr>
        <w:tc>
          <w:tcPr>
            <w:tcW w:w="7372" w:type="dxa"/>
          </w:tcPr>
          <w:p w14:paraId="47288C98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t>Name, address and contact details of organization</w:t>
            </w:r>
          </w:p>
          <w:p w14:paraId="79A66D05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t>Organisation registration and tax exemption details</w:t>
            </w:r>
          </w:p>
          <w:p w14:paraId="00B155CD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t>Banking details</w:t>
            </w:r>
          </w:p>
          <w:p w14:paraId="2E354C0D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t>Details of website and/or social media</w:t>
            </w:r>
          </w:p>
          <w:p w14:paraId="4DB35980" w14:textId="77777777" w:rsidR="00C409E2" w:rsidRPr="00D33EF3" w:rsidRDefault="00C409E2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t>Opportunities to get involved</w:t>
            </w:r>
          </w:p>
        </w:tc>
        <w:tc>
          <w:tcPr>
            <w:tcW w:w="533" w:type="dxa"/>
          </w:tcPr>
          <w:p w14:paraId="747D737A" w14:textId="77777777" w:rsidR="00C409E2" w:rsidRPr="00D33EF3" w:rsidRDefault="00C409E2" w:rsidP="00C409E2">
            <w:pPr>
              <w:spacing w:before="12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0BC40E1A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7B5DBBCE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55FACF29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11EA4585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6379A8D3" w14:textId="77777777" w:rsidR="00C409E2" w:rsidRPr="00D33EF3" w:rsidRDefault="00C409E2" w:rsidP="00C409E2">
            <w:pPr>
              <w:spacing w:before="12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4D4E989E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5B41C9CD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05E7A69A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22EF0F5B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482CCC62" w14:textId="77777777" w:rsidR="00C409E2" w:rsidRPr="00D33EF3" w:rsidRDefault="00C409E2" w:rsidP="00C409E2">
            <w:pPr>
              <w:spacing w:before="12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79A99986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7A73A648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41BF1B0E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5B7DCE83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04685D0C" w14:textId="77777777" w:rsidR="00C409E2" w:rsidRPr="00D33EF3" w:rsidRDefault="00C409E2" w:rsidP="00C409E2">
            <w:pPr>
              <w:spacing w:before="12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32C64697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7B8ECF4A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30B3522E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  <w:p w14:paraId="6A6471C5" w14:textId="77777777" w:rsidR="00C409E2" w:rsidRPr="00D33EF3" w:rsidRDefault="00C409E2" w:rsidP="00C409E2">
            <w:pPr>
              <w:spacing w:before="60" w:after="0"/>
              <w:jc w:val="center"/>
              <w:rPr>
                <w:color w:val="253946" w:themeColor="accent5"/>
                <w:sz w:val="24"/>
                <w:szCs w:val="24"/>
              </w:rPr>
            </w:pPr>
            <w:r w:rsidRPr="00D33EF3">
              <w:rPr>
                <w:color w:val="253946" w:themeColor="accent5"/>
                <w:sz w:val="24"/>
                <w:szCs w:val="24"/>
              </w:rPr>
              <w:sym w:font="Wingdings 2" w:char="F0A3"/>
            </w:r>
          </w:p>
        </w:tc>
      </w:tr>
      <w:tr w:rsidR="00C409E2" w:rsidRPr="00D33EF3" w14:paraId="53358B59" w14:textId="77777777" w:rsidTr="00032A35">
        <w:trPr>
          <w:trHeight w:val="211"/>
        </w:trPr>
        <w:tc>
          <w:tcPr>
            <w:tcW w:w="7372" w:type="dxa"/>
            <w:shd w:val="clear" w:color="auto" w:fill="14993C" w:themeFill="accent1"/>
            <w:vAlign w:val="center"/>
          </w:tcPr>
          <w:p w14:paraId="46291DD2" w14:textId="77777777" w:rsidR="00C409E2" w:rsidRPr="00FE70AC" w:rsidRDefault="00C409E2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FE70AC">
              <w:rPr>
                <w:b/>
                <w:bCs/>
                <w:color w:val="FFFFFF"/>
                <w:sz w:val="28"/>
                <w:szCs w:val="28"/>
              </w:rPr>
              <w:t>Vision, Mission and Goals</w:t>
            </w:r>
          </w:p>
        </w:tc>
        <w:tc>
          <w:tcPr>
            <w:tcW w:w="533" w:type="dxa"/>
            <w:shd w:val="clear" w:color="auto" w:fill="14993C" w:themeFill="accent1"/>
            <w:vAlign w:val="center"/>
          </w:tcPr>
          <w:p w14:paraId="3269D0B7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2078C4A3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541C77FB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6333BF0F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C409E2" w:rsidRPr="00D33EF3" w14:paraId="78E239F5" w14:textId="77777777">
        <w:tc>
          <w:tcPr>
            <w:tcW w:w="7372" w:type="dxa"/>
          </w:tcPr>
          <w:p w14:paraId="482FBA8F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Vision, mission and values</w:t>
            </w:r>
          </w:p>
          <w:p w14:paraId="6A14E8FF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Organisational model</w:t>
            </w:r>
          </w:p>
          <w:p w14:paraId="3F3B71CD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Brief history of the organization</w:t>
            </w:r>
          </w:p>
          <w:p w14:paraId="6689A647" w14:textId="77777777" w:rsidR="00C409E2" w:rsidRPr="00D33EF3" w:rsidRDefault="00C409E2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Goals for the next years</w:t>
            </w:r>
          </w:p>
        </w:tc>
        <w:tc>
          <w:tcPr>
            <w:tcW w:w="533" w:type="dxa"/>
          </w:tcPr>
          <w:p w14:paraId="49BCE5B5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6EC52A84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1CFCFB06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3036CC67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414C603D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2A14CF51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B621104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C33C84D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699829EE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D8D8853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9B38B1B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7EC5211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5015260C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56618C53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751308E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0C0A0B7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</w:tr>
      <w:tr w:rsidR="00C409E2" w:rsidRPr="00D33EF3" w14:paraId="4A70D9A4" w14:textId="77777777" w:rsidTr="00032A35">
        <w:trPr>
          <w:trHeight w:val="211"/>
        </w:trPr>
        <w:tc>
          <w:tcPr>
            <w:tcW w:w="7372" w:type="dxa"/>
            <w:shd w:val="clear" w:color="auto" w:fill="14993C" w:themeFill="accent1"/>
            <w:vAlign w:val="center"/>
          </w:tcPr>
          <w:p w14:paraId="19D67607" w14:textId="77777777" w:rsidR="00C409E2" w:rsidRPr="00FE70AC" w:rsidRDefault="00C409E2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FE70AC">
              <w:rPr>
                <w:b/>
                <w:bCs/>
                <w:color w:val="FFFFFF"/>
                <w:sz w:val="28"/>
                <w:szCs w:val="28"/>
              </w:rPr>
              <w:t>Programmes</w:t>
            </w:r>
          </w:p>
        </w:tc>
        <w:tc>
          <w:tcPr>
            <w:tcW w:w="533" w:type="dxa"/>
            <w:shd w:val="clear" w:color="auto" w:fill="14993C" w:themeFill="accent1"/>
            <w:vAlign w:val="center"/>
          </w:tcPr>
          <w:p w14:paraId="537A9986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21607F40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0DFE7E5D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77426D87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C409E2" w:rsidRPr="00D33EF3" w14:paraId="2E52165B" w14:textId="77777777">
        <w:tc>
          <w:tcPr>
            <w:tcW w:w="7372" w:type="dxa"/>
          </w:tcPr>
          <w:p w14:paraId="665A3D52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Description of the main activities undertaken</w:t>
            </w:r>
          </w:p>
          <w:p w14:paraId="2EEF5D57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Details of areas and beneficiaries served</w:t>
            </w:r>
          </w:p>
          <w:p w14:paraId="2FDC9152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Programme outcomes based on key indicators</w:t>
            </w:r>
          </w:p>
          <w:p w14:paraId="3BBFD1E7" w14:textId="77777777" w:rsidR="00C409E2" w:rsidRPr="00D33EF3" w:rsidRDefault="00C409E2" w:rsidP="00C409E2">
            <w:pPr>
              <w:spacing w:after="0"/>
              <w:ind w:left="284"/>
              <w:jc w:val="both"/>
              <w:rPr>
                <w:i/>
                <w:color w:val="1F313E" w:themeColor="accent4"/>
                <w:sz w:val="24"/>
                <w:szCs w:val="24"/>
              </w:rPr>
            </w:pPr>
            <w:r w:rsidRPr="00D33EF3">
              <w:rPr>
                <w:i/>
                <w:color w:val="1F313E" w:themeColor="accent4"/>
                <w:sz w:val="24"/>
                <w:szCs w:val="24"/>
              </w:rPr>
              <w:t>(Number of beneficiaries, increase in learning levels etc.)</w:t>
            </w:r>
          </w:p>
          <w:p w14:paraId="48E45FF6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Information on achievements and responses to various challenges</w:t>
            </w:r>
          </w:p>
          <w:p w14:paraId="7C42406C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Case studies to showcase the success and impact of programmes</w:t>
            </w:r>
          </w:p>
          <w:p w14:paraId="14AE6A32" w14:textId="77777777" w:rsidR="00C409E2" w:rsidRPr="00D33EF3" w:rsidRDefault="00C409E2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Events and/or celebrations</w:t>
            </w:r>
          </w:p>
        </w:tc>
        <w:tc>
          <w:tcPr>
            <w:tcW w:w="533" w:type="dxa"/>
          </w:tcPr>
          <w:p w14:paraId="022CB67E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861A757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255D647D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AE4DC81" w14:textId="77777777" w:rsidR="00C409E2" w:rsidRPr="00D33EF3" w:rsidRDefault="00C409E2" w:rsidP="00C409E2">
            <w:pPr>
              <w:spacing w:after="0"/>
              <w:jc w:val="center"/>
              <w:rPr>
                <w:color w:val="1F313E" w:themeColor="accent4"/>
                <w:sz w:val="24"/>
                <w:szCs w:val="24"/>
              </w:rPr>
            </w:pPr>
          </w:p>
          <w:p w14:paraId="08EC07F0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61F92D75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2F51CA98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6FD5E65C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BF339A6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3CF79A9A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1F2E52F" w14:textId="77777777" w:rsidR="00C409E2" w:rsidRPr="00D33EF3" w:rsidRDefault="00C409E2" w:rsidP="00C409E2">
            <w:pPr>
              <w:spacing w:after="0"/>
              <w:jc w:val="center"/>
              <w:rPr>
                <w:color w:val="1F313E" w:themeColor="accent4"/>
                <w:sz w:val="24"/>
                <w:szCs w:val="24"/>
              </w:rPr>
            </w:pPr>
          </w:p>
          <w:p w14:paraId="5E4EEA61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14826ED3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6AE24820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05F5EBAA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65E8BEF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342B2BFD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7434C6B" w14:textId="77777777" w:rsidR="00C409E2" w:rsidRPr="00D33EF3" w:rsidRDefault="00C409E2" w:rsidP="00C409E2">
            <w:pPr>
              <w:spacing w:after="0"/>
              <w:jc w:val="center"/>
              <w:rPr>
                <w:color w:val="1F313E" w:themeColor="accent4"/>
                <w:sz w:val="24"/>
                <w:szCs w:val="24"/>
              </w:rPr>
            </w:pPr>
          </w:p>
          <w:p w14:paraId="6BD797F5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8ED9235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5D0ECD00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1BDB595C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8FFE887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1C884F2C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34521371" w14:textId="77777777" w:rsidR="00C409E2" w:rsidRPr="00D33EF3" w:rsidRDefault="00C409E2" w:rsidP="00C409E2">
            <w:pPr>
              <w:spacing w:after="0"/>
              <w:jc w:val="center"/>
              <w:rPr>
                <w:color w:val="1F313E" w:themeColor="accent4"/>
                <w:sz w:val="24"/>
                <w:szCs w:val="24"/>
              </w:rPr>
            </w:pPr>
          </w:p>
          <w:p w14:paraId="4BC0A254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382046E9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94D1CAE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</w:tr>
      <w:tr w:rsidR="00C409E2" w:rsidRPr="00D33EF3" w14:paraId="7708051A" w14:textId="77777777" w:rsidTr="00032A35">
        <w:trPr>
          <w:trHeight w:val="211"/>
        </w:trPr>
        <w:tc>
          <w:tcPr>
            <w:tcW w:w="7372" w:type="dxa"/>
            <w:shd w:val="clear" w:color="auto" w:fill="14993C" w:themeFill="accent1"/>
            <w:vAlign w:val="center"/>
          </w:tcPr>
          <w:p w14:paraId="1E305E0D" w14:textId="77777777" w:rsidR="00C409E2" w:rsidRPr="00FE70AC" w:rsidRDefault="00C409E2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FE70AC">
              <w:rPr>
                <w:b/>
                <w:bCs/>
                <w:color w:val="FFFFFF"/>
                <w:sz w:val="28"/>
                <w:szCs w:val="28"/>
              </w:rPr>
              <w:t>Network and Supporters</w:t>
            </w:r>
          </w:p>
        </w:tc>
        <w:tc>
          <w:tcPr>
            <w:tcW w:w="533" w:type="dxa"/>
            <w:shd w:val="clear" w:color="auto" w:fill="14993C" w:themeFill="accent1"/>
            <w:vAlign w:val="center"/>
          </w:tcPr>
          <w:p w14:paraId="4094ED04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2C55998E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6AF0B406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2F374969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C409E2" w:rsidRPr="00D33EF3" w14:paraId="5FD026C5" w14:textId="77777777">
        <w:tc>
          <w:tcPr>
            <w:tcW w:w="7372" w:type="dxa"/>
          </w:tcPr>
          <w:p w14:paraId="09B8ACFC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List of partners/volunteers</w:t>
            </w:r>
          </w:p>
          <w:p w14:paraId="0CD100D0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Projects implemented by partners/volunteers</w:t>
            </w:r>
          </w:p>
          <w:p w14:paraId="4918E70E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Achievements through partnership/volunteer</w:t>
            </w:r>
          </w:p>
          <w:p w14:paraId="5B64E677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Hours dedicated to organization</w:t>
            </w:r>
          </w:p>
          <w:p w14:paraId="48EA5007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Partner/volunteer experience or success stories</w:t>
            </w:r>
          </w:p>
          <w:p w14:paraId="600CEC7D" w14:textId="77777777" w:rsidR="00C409E2" w:rsidRPr="00D33EF3" w:rsidRDefault="00C409E2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Special thank you to donors, partners, volunteers</w:t>
            </w:r>
          </w:p>
        </w:tc>
        <w:tc>
          <w:tcPr>
            <w:tcW w:w="533" w:type="dxa"/>
          </w:tcPr>
          <w:p w14:paraId="6AD97058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32B7C041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E5740D3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45EB5DF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073EFF9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3AC9F3A2" w14:textId="1FC03320" w:rsidR="00FE70AC" w:rsidRPr="00D33EF3" w:rsidRDefault="00C409E2" w:rsidP="00FE70AC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70944EF6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4A62DA7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63223ED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C992724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1A7F8D96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2A67708F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5D55F936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6466F99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17341867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498D666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3665DCA0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CCDAA3B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79089DE7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5A9EAC84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144D18B3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6CB94F36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1C20AFB3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8B84231" w14:textId="621A272E" w:rsidR="00032A35" w:rsidRPr="00D33EF3" w:rsidRDefault="00C409E2" w:rsidP="00FE70AC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</w:tr>
      <w:tr w:rsidR="00C409E2" w:rsidRPr="00D33EF3" w14:paraId="468BC139" w14:textId="77777777" w:rsidTr="00032A35">
        <w:trPr>
          <w:trHeight w:val="211"/>
        </w:trPr>
        <w:tc>
          <w:tcPr>
            <w:tcW w:w="7372" w:type="dxa"/>
            <w:shd w:val="clear" w:color="auto" w:fill="14993C" w:themeFill="accent1"/>
            <w:vAlign w:val="center"/>
          </w:tcPr>
          <w:p w14:paraId="4F6C2CA8" w14:textId="77777777" w:rsidR="00C409E2" w:rsidRPr="00FE70AC" w:rsidRDefault="00C409E2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FE70AC">
              <w:rPr>
                <w:b/>
                <w:bCs/>
                <w:color w:val="FFFFFF"/>
                <w:sz w:val="28"/>
                <w:szCs w:val="28"/>
              </w:rPr>
              <w:lastRenderedPageBreak/>
              <w:t>Financial Performance and Accountability Measures</w:t>
            </w:r>
          </w:p>
        </w:tc>
        <w:tc>
          <w:tcPr>
            <w:tcW w:w="533" w:type="dxa"/>
            <w:shd w:val="clear" w:color="auto" w:fill="14993C" w:themeFill="accent1"/>
            <w:vAlign w:val="center"/>
          </w:tcPr>
          <w:p w14:paraId="03FA01C0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2921D8A0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12803C9B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534" w:type="dxa"/>
            <w:shd w:val="clear" w:color="auto" w:fill="14993C" w:themeFill="accent1"/>
            <w:vAlign w:val="center"/>
          </w:tcPr>
          <w:p w14:paraId="5CA1CEEA" w14:textId="77777777" w:rsidR="00C409E2" w:rsidRPr="00D33EF3" w:rsidRDefault="00C409E2" w:rsidP="00C409E2">
            <w:pPr>
              <w:spacing w:before="60"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C409E2" w:rsidRPr="00D33EF3" w14:paraId="5AADB60A" w14:textId="77777777">
        <w:tc>
          <w:tcPr>
            <w:tcW w:w="7372" w:type="dxa"/>
          </w:tcPr>
          <w:p w14:paraId="7A8075DB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Provision of financial statement and income and expenditure statement</w:t>
            </w:r>
          </w:p>
          <w:p w14:paraId="2D363DB5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Financial statement analysis</w:t>
            </w:r>
          </w:p>
          <w:p w14:paraId="14EA1901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Auditor’s report</w:t>
            </w:r>
          </w:p>
          <w:p w14:paraId="73CE0371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before="60" w:after="0"/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Information on board composition and board rotation</w:t>
            </w:r>
          </w:p>
          <w:p w14:paraId="4166FC37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i/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 xml:space="preserve">Board meeting schedule </w:t>
            </w:r>
          </w:p>
          <w:p w14:paraId="26E68EB1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i/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Information about the role of the trust/society</w:t>
            </w:r>
          </w:p>
          <w:p w14:paraId="75FCE56E" w14:textId="77777777" w:rsidR="00C409E2" w:rsidRPr="00D33EF3" w:rsidRDefault="00C409E2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t>Details of staff members and remuneration</w:t>
            </w:r>
          </w:p>
        </w:tc>
        <w:tc>
          <w:tcPr>
            <w:tcW w:w="533" w:type="dxa"/>
          </w:tcPr>
          <w:p w14:paraId="01FA9198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4B0259A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49F2CF5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198CA3B0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37068D6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A72A1AC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2AB12BB6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69E6B1FE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5247450C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1330CD28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523B2B4E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2F93CE2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6EA17301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2C5E373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3CB396CF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50AD497B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22E8DC10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5A4F0643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24B017E0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1290B68F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54B838AE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</w:tcPr>
          <w:p w14:paraId="3A6355E9" w14:textId="77777777" w:rsidR="00C409E2" w:rsidRPr="00D33EF3" w:rsidRDefault="00C409E2" w:rsidP="00C409E2">
            <w:pPr>
              <w:spacing w:before="12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FE3984D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29566E7B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3D93A79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6FA53355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2FAF3BFE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09D3957" w14:textId="77777777" w:rsidR="00C409E2" w:rsidRPr="00D33EF3" w:rsidRDefault="00C409E2" w:rsidP="00C409E2">
            <w:pPr>
              <w:spacing w:before="60" w:after="0"/>
              <w:jc w:val="center"/>
              <w:rPr>
                <w:color w:val="1F313E" w:themeColor="accent4"/>
                <w:sz w:val="24"/>
                <w:szCs w:val="24"/>
              </w:rPr>
            </w:pPr>
            <w:r w:rsidRPr="00D33EF3">
              <w:rPr>
                <w:color w:val="1F313E" w:themeColor="accent4"/>
                <w:sz w:val="24"/>
                <w:szCs w:val="24"/>
              </w:rPr>
              <w:sym w:font="Wingdings 2" w:char="F0A3"/>
            </w:r>
          </w:p>
        </w:tc>
      </w:tr>
      <w:tr w:rsidR="00C409E2" w:rsidRPr="00D33EF3" w14:paraId="17AE8E34" w14:textId="77777777" w:rsidTr="00032A35">
        <w:tc>
          <w:tcPr>
            <w:tcW w:w="737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14993C" w:themeFill="accent1"/>
          </w:tcPr>
          <w:p w14:paraId="552D8C27" w14:textId="77777777" w:rsidR="00C409E2" w:rsidRPr="00FE70AC" w:rsidRDefault="00C409E2" w:rsidP="00C409E2">
            <w:pPr>
              <w:spacing w:before="120" w:after="120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FE70AC">
              <w:rPr>
                <w:b/>
                <w:bCs/>
                <w:color w:val="FFFFFF"/>
                <w:sz w:val="28"/>
                <w:szCs w:val="28"/>
              </w:rPr>
              <w:t>Communication and Visual Impact</w:t>
            </w:r>
          </w:p>
        </w:tc>
        <w:tc>
          <w:tcPr>
            <w:tcW w:w="533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14993C" w:themeFill="accent1"/>
          </w:tcPr>
          <w:p w14:paraId="4F668AEF" w14:textId="77777777" w:rsidR="00C409E2" w:rsidRPr="00D33EF3" w:rsidRDefault="00C409E2" w:rsidP="00C409E2">
            <w:pPr>
              <w:spacing w:before="120" w:after="12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14993C" w:themeFill="accent1"/>
          </w:tcPr>
          <w:p w14:paraId="2BECD9B4" w14:textId="77777777" w:rsidR="00C409E2" w:rsidRPr="00D33EF3" w:rsidRDefault="00C409E2" w:rsidP="00C409E2">
            <w:pPr>
              <w:spacing w:before="120" w:after="12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14993C" w:themeFill="accent1"/>
          </w:tcPr>
          <w:p w14:paraId="386890EE" w14:textId="77777777" w:rsidR="00C409E2" w:rsidRPr="00D33EF3" w:rsidRDefault="00C409E2" w:rsidP="00C409E2">
            <w:pPr>
              <w:spacing w:before="120" w:after="12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14993C" w:themeFill="accent1"/>
          </w:tcPr>
          <w:p w14:paraId="1E8CB954" w14:textId="77777777" w:rsidR="00C409E2" w:rsidRPr="00D33EF3" w:rsidRDefault="00C409E2" w:rsidP="00C409E2">
            <w:pPr>
              <w:spacing w:before="120" w:after="12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D33EF3"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</w:tc>
      </w:tr>
      <w:tr w:rsidR="00C409E2" w:rsidRPr="00D33EF3" w14:paraId="032347CB" w14:textId="77777777">
        <w:tc>
          <w:tcPr>
            <w:tcW w:w="7372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</w:tcPr>
          <w:p w14:paraId="1E922DB2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before="120"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t>Attractive cover page and overall design</w:t>
            </w:r>
          </w:p>
          <w:p w14:paraId="68EFC01B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t>Consistency in use of colours and fonts</w:t>
            </w:r>
          </w:p>
          <w:p w14:paraId="50A9BFB9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t>Use of high quality photographs</w:t>
            </w:r>
          </w:p>
          <w:p w14:paraId="1B2CF5F9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t>Inclusion of diagrams, graphs and charts</w:t>
            </w:r>
          </w:p>
          <w:p w14:paraId="26E51C2A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t>Correct use of language and readability</w:t>
            </w:r>
          </w:p>
          <w:p w14:paraId="3E762E68" w14:textId="77777777" w:rsidR="00C409E2" w:rsidRPr="00D33EF3" w:rsidRDefault="00C409E2" w:rsidP="00C409E2">
            <w:pPr>
              <w:numPr>
                <w:ilvl w:val="0"/>
                <w:numId w:val="25"/>
              </w:numPr>
              <w:spacing w:after="0"/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t>Consistent language and tone</w:t>
            </w:r>
          </w:p>
          <w:p w14:paraId="56DF19A1" w14:textId="77777777" w:rsidR="00C409E2" w:rsidRPr="00D33EF3" w:rsidRDefault="00C409E2" w:rsidP="00C409E2">
            <w:pPr>
              <w:numPr>
                <w:ilvl w:val="0"/>
                <w:numId w:val="25"/>
              </w:numPr>
              <w:ind w:left="284" w:hanging="227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t>Executive Director’s message and other direct messages</w:t>
            </w:r>
          </w:p>
        </w:tc>
        <w:tc>
          <w:tcPr>
            <w:tcW w:w="533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</w:tcPr>
          <w:p w14:paraId="47E72B20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A6E4B36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4480F43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1B7E6378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5ABABC2C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8D1CC0F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</w:tcPr>
          <w:p w14:paraId="338E40C1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356F5C4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6A1F4F3F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4E300538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23450D50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2B1C72FB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</w:tcPr>
          <w:p w14:paraId="7D73D482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5FAC6A73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47C94EB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6A69DEB9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7A925A03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5B941A20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</w:tc>
        <w:tc>
          <w:tcPr>
            <w:tcW w:w="534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</w:tcPr>
          <w:p w14:paraId="5BBB3356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37AD51CB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F27B3A3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123345C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3E9C4D1E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  <w:p w14:paraId="0D474B60" w14:textId="77777777" w:rsidR="00C409E2" w:rsidRPr="00D33EF3" w:rsidRDefault="00C409E2" w:rsidP="00C409E2">
            <w:pPr>
              <w:spacing w:before="120" w:after="120"/>
              <w:jc w:val="both"/>
              <w:rPr>
                <w:bCs/>
                <w:color w:val="1F313E" w:themeColor="accent4"/>
                <w:sz w:val="24"/>
                <w:szCs w:val="24"/>
              </w:rPr>
            </w:pPr>
            <w:r w:rsidRPr="00D33EF3">
              <w:rPr>
                <w:bCs/>
                <w:color w:val="1F313E" w:themeColor="accent4"/>
                <w:sz w:val="24"/>
                <w:szCs w:val="24"/>
              </w:rPr>
              <w:sym w:font="Wingdings 2" w:char="F0A3"/>
            </w:r>
          </w:p>
        </w:tc>
      </w:tr>
    </w:tbl>
    <w:p w14:paraId="7B85E6C6" w14:textId="77777777" w:rsidR="00C409E2" w:rsidRPr="00D33EF3" w:rsidRDefault="00C409E2" w:rsidP="00C409E2">
      <w:pPr>
        <w:jc w:val="both"/>
        <w:rPr>
          <w:sz w:val="24"/>
          <w:szCs w:val="24"/>
        </w:rPr>
      </w:pPr>
    </w:p>
    <w:p w14:paraId="5AF32454" w14:textId="77777777" w:rsidR="00C409E2" w:rsidRPr="00D33EF3" w:rsidRDefault="00C409E2" w:rsidP="00C409E2">
      <w:pPr>
        <w:rPr>
          <w:sz w:val="24"/>
          <w:szCs w:val="24"/>
          <w:lang w:val="en-GB"/>
        </w:rPr>
      </w:pPr>
    </w:p>
    <w:sectPr w:rsidR="00C409E2" w:rsidRPr="00D33EF3" w:rsidSect="00032A35">
      <w:headerReference w:type="default" r:id="rId8"/>
      <w:footerReference w:type="default" r:id="rId9"/>
      <w:pgSz w:w="11900" w:h="16840"/>
      <w:pgMar w:top="1440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ACE5D" w14:textId="77777777" w:rsidR="00D33EF3" w:rsidRDefault="00D33EF3">
      <w:pPr>
        <w:spacing w:after="0"/>
      </w:pPr>
      <w:r>
        <w:separator/>
      </w:r>
    </w:p>
  </w:endnote>
  <w:endnote w:type="continuationSeparator" w:id="0">
    <w:p w14:paraId="23FA0F26" w14:textId="77777777" w:rsidR="00D33EF3" w:rsidRDefault="00D33E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ronos MM">
    <w:altName w:val="Bell MT"/>
    <w:charset w:val="00"/>
    <w:family w:val="auto"/>
    <w:pitch w:val="variable"/>
    <w:sig w:usb0="00000003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30DE4" w14:textId="77777777" w:rsidR="00D33EF3" w:rsidRDefault="00D33EF3" w:rsidP="00032A35">
    <w:pPr>
      <w:pStyle w:val="Voettekst"/>
      <w:ind w:right="-914"/>
      <w:jc w:val="right"/>
    </w:pPr>
    <w:r>
      <w:rPr>
        <w:noProof/>
        <w:lang w:val="en-IN" w:eastAsia="en-IN"/>
      </w:rPr>
      <w:t>www.atma.org.in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598BC" w14:textId="77777777" w:rsidR="00D33EF3" w:rsidRDefault="00D33EF3">
      <w:pPr>
        <w:spacing w:after="0"/>
      </w:pPr>
      <w:r>
        <w:separator/>
      </w:r>
    </w:p>
  </w:footnote>
  <w:footnote w:type="continuationSeparator" w:id="0">
    <w:p w14:paraId="11562996" w14:textId="77777777" w:rsidR="00D33EF3" w:rsidRDefault="00D33E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02ED0" w14:textId="77777777" w:rsidR="00D33EF3" w:rsidRDefault="00A3288E" w:rsidP="00C409E2">
    <w:pPr>
      <w:pStyle w:val="Koptekst"/>
      <w:ind w:left="-1418"/>
    </w:pPr>
    <w:r>
      <w:rPr>
        <w:noProof/>
        <w:lang w:eastAsia="en-AU"/>
      </w:rPr>
      <w:pict w14:anchorId="03720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25pt;height:54.75pt">
          <v:imagedata r:id="rId1" o:title="network logo small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607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960D0"/>
    <w:multiLevelType w:val="hybridMultilevel"/>
    <w:tmpl w:val="B276F5FA"/>
    <w:lvl w:ilvl="0" w:tplc="D55A6420">
      <w:numFmt w:val="bullet"/>
      <w:lvlText w:val="-"/>
      <w:lvlJc w:val="left"/>
      <w:pPr>
        <w:ind w:left="720" w:hanging="360"/>
      </w:pPr>
      <w:rPr>
        <w:rFonts w:ascii="Calibri" w:eastAsia="Cambria" w:hAnsi="Calibri" w:cs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22B48"/>
    <w:multiLevelType w:val="hybridMultilevel"/>
    <w:tmpl w:val="C0D66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43659"/>
    <w:multiLevelType w:val="hybridMultilevel"/>
    <w:tmpl w:val="743CAA20"/>
    <w:lvl w:ilvl="0" w:tplc="BFD2508C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Wingdings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753CD"/>
    <w:multiLevelType w:val="hybridMultilevel"/>
    <w:tmpl w:val="64B4E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440"/>
    <w:multiLevelType w:val="hybridMultilevel"/>
    <w:tmpl w:val="8DB866D2"/>
    <w:lvl w:ilvl="0" w:tplc="BFD2508C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06E56"/>
    <w:multiLevelType w:val="hybridMultilevel"/>
    <w:tmpl w:val="872E8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15B12"/>
    <w:multiLevelType w:val="hybridMultilevel"/>
    <w:tmpl w:val="BD20E62A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E657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F434B"/>
    <w:multiLevelType w:val="hybridMultilevel"/>
    <w:tmpl w:val="B81E0474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2508C">
      <w:start w:val="2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B7896"/>
    <w:multiLevelType w:val="hybridMultilevel"/>
    <w:tmpl w:val="E8B86F80"/>
    <w:lvl w:ilvl="0" w:tplc="244E1C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396125"/>
    <w:multiLevelType w:val="hybridMultilevel"/>
    <w:tmpl w:val="76226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86EBB"/>
    <w:multiLevelType w:val="hybridMultilevel"/>
    <w:tmpl w:val="A984C9D4"/>
    <w:lvl w:ilvl="0" w:tplc="4606B6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102D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E29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EAC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440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0DC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400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E5C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C6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444AEC"/>
    <w:multiLevelType w:val="hybridMultilevel"/>
    <w:tmpl w:val="0EEA761A"/>
    <w:lvl w:ilvl="0" w:tplc="2522F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02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261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43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8F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D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0F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01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06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083332A"/>
    <w:multiLevelType w:val="hybridMultilevel"/>
    <w:tmpl w:val="27705E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02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261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43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8F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D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0F2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01F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06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0AD6195"/>
    <w:multiLevelType w:val="hybridMultilevel"/>
    <w:tmpl w:val="A718CA2C"/>
    <w:lvl w:ilvl="0" w:tplc="E1ECAE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E68C5"/>
    <w:multiLevelType w:val="hybridMultilevel"/>
    <w:tmpl w:val="2272C652"/>
    <w:lvl w:ilvl="0" w:tplc="E1ECAE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677C24"/>
    <w:multiLevelType w:val="hybridMultilevel"/>
    <w:tmpl w:val="79AC5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94546"/>
    <w:multiLevelType w:val="hybridMultilevel"/>
    <w:tmpl w:val="B07AD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D09C3"/>
    <w:multiLevelType w:val="hybridMultilevel"/>
    <w:tmpl w:val="41B89E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0DD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64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22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F6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23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E3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881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66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C4DA7"/>
    <w:multiLevelType w:val="hybridMultilevel"/>
    <w:tmpl w:val="943C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855EF"/>
    <w:multiLevelType w:val="hybridMultilevel"/>
    <w:tmpl w:val="EA4858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C06D23"/>
    <w:multiLevelType w:val="hybridMultilevel"/>
    <w:tmpl w:val="6820346C"/>
    <w:lvl w:ilvl="0" w:tplc="1B4C74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62DA8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AE65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E4D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016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3E5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C14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606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E1B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5"/>
  </w:num>
  <w:num w:numId="5">
    <w:abstractNumId w:val="18"/>
  </w:num>
  <w:num w:numId="6">
    <w:abstractNumId w:val="12"/>
  </w:num>
  <w:num w:numId="7">
    <w:abstractNumId w:val="6"/>
  </w:num>
  <w:num w:numId="8">
    <w:abstractNumId w:val="9"/>
  </w:num>
  <w:num w:numId="9">
    <w:abstractNumId w:val="11"/>
  </w:num>
  <w:num w:numId="10">
    <w:abstractNumId w:val="14"/>
  </w:num>
  <w:num w:numId="11">
    <w:abstractNumId w:val="13"/>
  </w:num>
  <w:num w:numId="12">
    <w:abstractNumId w:val="16"/>
  </w:num>
  <w:num w:numId="13">
    <w:abstractNumId w:val="9"/>
    <w:lvlOverride w:ilvl="0">
      <w:lvl w:ilvl="0" w:tplc="1B4C7416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E1ECAE4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3AE657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91E4DC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D60160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53E557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31C141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7676060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7AE1B7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4"/>
  </w:num>
  <w:num w:numId="15">
    <w:abstractNumId w:val="17"/>
  </w:num>
  <w:num w:numId="16">
    <w:abstractNumId w:val="10"/>
  </w:num>
  <w:num w:numId="17">
    <w:abstractNumId w:val="3"/>
  </w:num>
  <w:num w:numId="18">
    <w:abstractNumId w:val="21"/>
  </w:num>
  <w:num w:numId="19">
    <w:abstractNumId w:val="4"/>
  </w:num>
  <w:num w:numId="20">
    <w:abstractNumId w:val="23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7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howStaticGuides" w:val="1"/>
  </w:docVars>
  <w:rsids>
    <w:rsidRoot w:val="00832778"/>
    <w:rsid w:val="00032A35"/>
    <w:rsid w:val="00832778"/>
    <w:rsid w:val="00A3288E"/>
    <w:rsid w:val="00C409E2"/>
    <w:rsid w:val="00D33EF3"/>
    <w:rsid w:val="00FB01D0"/>
    <w:rsid w:val="00FE70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4:docId w14:val="0B9CC7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Colorful List" w:uiPriority="34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F654F"/>
    <w:pPr>
      <w:spacing w:after="200" w:line="276" w:lineRule="auto"/>
    </w:pPr>
    <w:rPr>
      <w:rFonts w:ascii="Calibri" w:eastAsia="Calibri" w:hAnsi="Calibri"/>
      <w:sz w:val="22"/>
      <w:szCs w:val="22"/>
      <w:lang w:val="en-AU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paragraph" w:customStyle="1" w:styleId="Kleurrijkelijst-accent11">
    <w:name w:val="Kleurrijke lijst - accent 11"/>
    <w:basedOn w:val="Standaard"/>
    <w:uiPriority w:val="34"/>
    <w:qFormat/>
    <w:rsid w:val="005F654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C8159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ntekstChar">
    <w:name w:val="Ballontekst Char"/>
    <w:link w:val="Ballontekst"/>
    <w:rsid w:val="00C81598"/>
    <w:rPr>
      <w:rFonts w:ascii="Tahoma" w:eastAsia="Calibri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rsid w:val="005D33DC"/>
    <w:rPr>
      <w:color w:val="0000FF"/>
      <w:u w:val="single"/>
    </w:rPr>
  </w:style>
  <w:style w:type="character" w:customStyle="1" w:styleId="apple-style-span">
    <w:name w:val="apple-style-span"/>
    <w:basedOn w:val="Standaardalinea-lettertype"/>
    <w:rsid w:val="001E1BAF"/>
  </w:style>
  <w:style w:type="character" w:customStyle="1" w:styleId="apple-converted-space">
    <w:name w:val="apple-converted-space"/>
    <w:basedOn w:val="Standaardalinea-lettertype"/>
    <w:rsid w:val="001E1BAF"/>
  </w:style>
  <w:style w:type="paragraph" w:styleId="Voetnoottekst">
    <w:name w:val="footnote text"/>
    <w:basedOn w:val="Standaard"/>
    <w:link w:val="VoetnoottekstChar"/>
    <w:rsid w:val="00C1221D"/>
    <w:pPr>
      <w:spacing w:after="0" w:line="240" w:lineRule="auto"/>
    </w:pPr>
    <w:rPr>
      <w:sz w:val="20"/>
      <w:szCs w:val="20"/>
      <w:lang w:eastAsia="x-none"/>
    </w:rPr>
  </w:style>
  <w:style w:type="character" w:customStyle="1" w:styleId="VoetnoottekstChar">
    <w:name w:val="Voetnoottekst Char"/>
    <w:link w:val="Voetnoottekst"/>
    <w:rsid w:val="00C1221D"/>
    <w:rPr>
      <w:rFonts w:ascii="Calibri" w:eastAsia="Calibri" w:hAnsi="Calibri" w:cs="Times New Roman"/>
      <w:lang w:val="en-AU"/>
    </w:rPr>
  </w:style>
  <w:style w:type="character" w:styleId="Voetnootmarkering">
    <w:name w:val="footnote reference"/>
    <w:rsid w:val="00C122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or\Desktop\Atma%20Template.dotx" TargetMode="External"/></Relationships>
</file>

<file path=word/theme/theme1.xml><?xml version="1.0" encoding="utf-8"?>
<a:theme xmlns:a="http://schemas.openxmlformats.org/drawingml/2006/main" name="Network">
  <a:themeElements>
    <a:clrScheme name="Network 1">
      <a:dk1>
        <a:sysClr val="windowText" lastClr="000000"/>
      </a:dk1>
      <a:lt1>
        <a:sysClr val="window" lastClr="FFFFFF"/>
      </a:lt1>
      <a:dk2>
        <a:srgbClr val="BD9A6C"/>
      </a:dk2>
      <a:lt2>
        <a:srgbClr val="EEECE1"/>
      </a:lt2>
      <a:accent1>
        <a:srgbClr val="14993C"/>
      </a:accent1>
      <a:accent2>
        <a:srgbClr val="42F585"/>
      </a:accent2>
      <a:accent3>
        <a:srgbClr val="0C6228"/>
      </a:accent3>
      <a:accent4>
        <a:srgbClr val="1F313E"/>
      </a:accent4>
      <a:accent5>
        <a:srgbClr val="253946"/>
      </a:accent5>
      <a:accent6>
        <a:srgbClr val="446B8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0</TotalTime>
  <Pages>2</Pages>
  <Words>340</Words>
  <Characters>1871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</dc:creator>
  <cp:lastModifiedBy>Natasja Insing - Wilde Ganzen</cp:lastModifiedBy>
  <cp:revision>2</cp:revision>
  <dcterms:created xsi:type="dcterms:W3CDTF">2015-10-09T15:33:00Z</dcterms:created>
  <dcterms:modified xsi:type="dcterms:W3CDTF">2015-10-09T15:33:00Z</dcterms:modified>
</cp:coreProperties>
</file>